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8A9" w:rsidRPr="00CE18A9"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szCs w:val="20"/>
          <w:lang w:val="en-GB"/>
        </w:rPr>
      </w:pPr>
      <w:r w:rsidRPr="00CE18A9">
        <w:rPr>
          <w:rFonts w:ascii="Arial" w:eastAsia="宋体" w:hAnsi="Arial" w:cs="Arial"/>
          <w:b/>
          <w:kern w:val="2"/>
          <w:sz w:val="24"/>
          <w:szCs w:val="20"/>
          <w:lang w:val="en-GB"/>
        </w:rPr>
        <w:t>3GPP TSG-</w:t>
      </w:r>
      <w:r w:rsidRPr="00CE18A9">
        <w:rPr>
          <w:rFonts w:ascii="Arial" w:eastAsia="宋体" w:hAnsi="Arial" w:cs="Arial" w:hint="eastAsia"/>
          <w:b/>
          <w:kern w:val="2"/>
          <w:sz w:val="24"/>
          <w:szCs w:val="20"/>
          <w:lang w:val="en-GB"/>
        </w:rPr>
        <w:t>RAN4</w:t>
      </w:r>
      <w:r w:rsidRPr="00CE18A9">
        <w:rPr>
          <w:rFonts w:ascii="Arial" w:eastAsia="宋体" w:hAnsi="Arial" w:cs="Arial"/>
          <w:b/>
          <w:kern w:val="2"/>
          <w:sz w:val="24"/>
          <w:szCs w:val="20"/>
          <w:lang w:val="en-GB"/>
        </w:rPr>
        <w:t xml:space="preserve"> Meeting</w:t>
      </w:r>
      <w:r w:rsidR="008B10C1">
        <w:rPr>
          <w:rFonts w:ascii="Arial" w:eastAsia="宋体" w:hAnsi="Arial" w:cs="Arial" w:hint="eastAsia"/>
          <w:b/>
          <w:kern w:val="2"/>
          <w:sz w:val="24"/>
          <w:szCs w:val="20"/>
          <w:lang w:val="en-GB"/>
        </w:rPr>
        <w:t xml:space="preserve"> </w:t>
      </w:r>
      <w:r w:rsidR="008A7AFD">
        <w:rPr>
          <w:rFonts w:ascii="Arial" w:eastAsia="宋体" w:hAnsi="Arial" w:cs="Arial" w:hint="eastAsia"/>
          <w:b/>
          <w:kern w:val="2"/>
          <w:sz w:val="24"/>
          <w:szCs w:val="20"/>
          <w:lang w:val="en-GB"/>
        </w:rPr>
        <w:t>AH</w:t>
      </w:r>
      <w:r w:rsidR="008B10C1">
        <w:rPr>
          <w:rFonts w:ascii="Arial" w:eastAsia="宋体" w:hAnsi="Arial" w:cs="Arial" w:hint="eastAsia"/>
          <w:b/>
          <w:kern w:val="2"/>
          <w:sz w:val="24"/>
          <w:szCs w:val="20"/>
          <w:lang w:val="en-GB"/>
        </w:rPr>
        <w:t>#</w:t>
      </w:r>
      <w:r w:rsidR="00814EFB">
        <w:rPr>
          <w:rFonts w:ascii="Arial" w:eastAsia="宋体" w:hAnsi="Arial" w:cs="Arial" w:hint="eastAsia"/>
          <w:b/>
          <w:kern w:val="2"/>
          <w:sz w:val="24"/>
          <w:szCs w:val="20"/>
          <w:lang w:val="en-GB"/>
        </w:rPr>
        <w:t>88</w:t>
      </w:r>
      <w:r w:rsidRPr="00CE18A9">
        <w:rPr>
          <w:rFonts w:ascii="Arial" w:eastAsia="宋体" w:hAnsi="Arial" w:cs="Arial"/>
          <w:b/>
          <w:kern w:val="2"/>
          <w:sz w:val="24"/>
          <w:szCs w:val="20"/>
          <w:lang w:val="en-GB"/>
        </w:rPr>
        <w:t xml:space="preserve"> </w:t>
      </w:r>
      <w:r w:rsidRPr="00CE18A9">
        <w:rPr>
          <w:rFonts w:ascii="Arial" w:eastAsia="宋体" w:hAnsi="Arial" w:cs="Arial"/>
          <w:b/>
          <w:kern w:val="2"/>
          <w:sz w:val="24"/>
          <w:szCs w:val="20"/>
          <w:lang w:val="en-GB"/>
        </w:rPr>
        <w:tab/>
      </w:r>
      <w:r>
        <w:rPr>
          <w:rFonts w:ascii="Arial" w:eastAsia="宋体" w:hAnsi="Arial" w:cs="Arial" w:hint="eastAsia"/>
          <w:b/>
          <w:kern w:val="2"/>
          <w:sz w:val="24"/>
          <w:szCs w:val="20"/>
          <w:lang w:val="en-GB"/>
        </w:rPr>
        <w:tab/>
      </w:r>
      <w:r>
        <w:rPr>
          <w:rFonts w:ascii="Arial" w:eastAsia="宋体" w:hAnsi="Arial" w:cs="Arial" w:hint="eastAsia"/>
          <w:b/>
          <w:kern w:val="2"/>
          <w:sz w:val="24"/>
          <w:szCs w:val="20"/>
          <w:lang w:val="en-GB"/>
        </w:rPr>
        <w:tab/>
      </w:r>
      <w:r>
        <w:rPr>
          <w:rFonts w:ascii="Arial" w:eastAsia="宋体" w:hAnsi="Arial" w:cs="Arial" w:hint="eastAsia"/>
          <w:b/>
          <w:kern w:val="2"/>
          <w:sz w:val="24"/>
          <w:szCs w:val="20"/>
          <w:lang w:val="en-GB"/>
        </w:rPr>
        <w:tab/>
      </w:r>
      <w:r w:rsidR="00C24E5E">
        <w:rPr>
          <w:rFonts w:ascii="Arial" w:eastAsia="宋体" w:hAnsi="Arial" w:cs="Arial" w:hint="eastAsia"/>
          <w:b/>
          <w:kern w:val="2"/>
          <w:sz w:val="24"/>
          <w:szCs w:val="20"/>
          <w:lang w:val="en-GB"/>
        </w:rPr>
        <w:tab/>
      </w:r>
      <w:r w:rsidRPr="00CE18A9">
        <w:rPr>
          <w:rFonts w:ascii="Arial" w:eastAsia="宋体" w:hAnsi="Arial" w:cs="Arial" w:hint="eastAsia"/>
          <w:b/>
          <w:kern w:val="2"/>
          <w:sz w:val="24"/>
          <w:szCs w:val="20"/>
          <w:lang w:val="en-GB"/>
        </w:rPr>
        <w:t>R4-18</w:t>
      </w:r>
      <w:r w:rsidR="00C24E5E">
        <w:rPr>
          <w:rFonts w:ascii="Arial" w:eastAsia="宋体" w:hAnsi="Arial" w:cs="Arial" w:hint="eastAsia"/>
          <w:b/>
          <w:kern w:val="2"/>
          <w:sz w:val="24"/>
          <w:szCs w:val="20"/>
          <w:lang w:val="en-GB"/>
        </w:rPr>
        <w:t>09898</w:t>
      </w:r>
    </w:p>
    <w:p w:rsidR="00CE18A9" w:rsidRPr="00CE18A9" w:rsidRDefault="00814EFB"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szCs w:val="20"/>
          <w:lang w:val="en-GB"/>
        </w:rPr>
      </w:pPr>
      <w:r>
        <w:rPr>
          <w:rFonts w:ascii="Arial" w:eastAsia="宋体" w:hAnsi="Arial" w:cs="Arial" w:hint="eastAsia"/>
          <w:b/>
          <w:kern w:val="2"/>
          <w:sz w:val="24"/>
          <w:szCs w:val="20"/>
          <w:lang w:val="en-GB"/>
        </w:rPr>
        <w:t>Gothenburg</w:t>
      </w:r>
      <w:r w:rsidR="00F34C9B" w:rsidRPr="00F34C9B">
        <w:rPr>
          <w:rFonts w:ascii="Arial" w:eastAsia="宋体" w:hAnsi="Arial" w:cs="Arial"/>
          <w:b/>
          <w:kern w:val="2"/>
          <w:sz w:val="24"/>
          <w:szCs w:val="20"/>
          <w:lang w:val="en-GB"/>
        </w:rPr>
        <w:t xml:space="preserve">, </w:t>
      </w:r>
      <w:r>
        <w:rPr>
          <w:rFonts w:ascii="Arial" w:eastAsia="宋体" w:hAnsi="Arial" w:cs="Arial" w:hint="eastAsia"/>
          <w:b/>
          <w:kern w:val="2"/>
          <w:sz w:val="24"/>
          <w:szCs w:val="20"/>
          <w:lang w:val="en-GB"/>
        </w:rPr>
        <w:t>Sweden</w:t>
      </w:r>
      <w:r w:rsidR="00F34C9B" w:rsidRPr="00F34C9B">
        <w:rPr>
          <w:rFonts w:ascii="Arial" w:eastAsia="宋体" w:hAnsi="Arial" w:cs="Arial"/>
          <w:b/>
          <w:kern w:val="2"/>
          <w:sz w:val="24"/>
          <w:szCs w:val="20"/>
          <w:lang w:val="en-GB"/>
        </w:rPr>
        <w:t xml:space="preserve">, </w:t>
      </w:r>
      <w:r w:rsidR="008A7AFD" w:rsidRPr="008A7AFD">
        <w:rPr>
          <w:rFonts w:ascii="Arial" w:eastAsia="宋体" w:hAnsi="Arial" w:cs="Arial" w:hint="eastAsia"/>
          <w:b/>
          <w:kern w:val="2"/>
          <w:sz w:val="24"/>
          <w:szCs w:val="20"/>
          <w:lang w:val="en-GB"/>
        </w:rPr>
        <w:t>2</w:t>
      </w:r>
      <w:r>
        <w:rPr>
          <w:rFonts w:ascii="Arial" w:eastAsia="宋体" w:hAnsi="Arial" w:cs="Arial" w:hint="eastAsia"/>
          <w:b/>
          <w:kern w:val="2"/>
          <w:sz w:val="24"/>
          <w:szCs w:val="20"/>
          <w:lang w:val="en-GB"/>
        </w:rPr>
        <w:t>0</w:t>
      </w:r>
      <w:r w:rsidR="008A7AFD" w:rsidRPr="008A7AFD">
        <w:rPr>
          <w:rFonts w:ascii="Arial" w:eastAsia="宋体" w:hAnsi="Arial" w:cs="Arial" w:hint="eastAsia"/>
          <w:b/>
          <w:kern w:val="2"/>
          <w:sz w:val="24"/>
          <w:szCs w:val="20"/>
          <w:vertAlign w:val="superscript"/>
          <w:lang w:val="en-GB"/>
        </w:rPr>
        <w:t>nd</w:t>
      </w:r>
      <w:r w:rsidR="008A7AFD">
        <w:rPr>
          <w:rFonts w:ascii="Arial" w:eastAsia="宋体" w:hAnsi="Arial" w:cs="Arial" w:hint="eastAsia"/>
          <w:b/>
          <w:kern w:val="2"/>
          <w:sz w:val="24"/>
          <w:szCs w:val="20"/>
          <w:lang w:val="en-GB"/>
        </w:rPr>
        <w:t xml:space="preserve"> </w:t>
      </w:r>
      <w:r w:rsidR="008A7AFD" w:rsidRPr="008A7AFD">
        <w:rPr>
          <w:rFonts w:ascii="Arial" w:eastAsia="宋体" w:hAnsi="Arial" w:cs="Arial" w:hint="eastAsia"/>
          <w:b/>
          <w:kern w:val="2"/>
          <w:sz w:val="24"/>
          <w:szCs w:val="20"/>
          <w:lang w:val="en-GB"/>
        </w:rPr>
        <w:t>July</w:t>
      </w:r>
      <w:r w:rsidR="008A7AFD" w:rsidRPr="008A7AFD">
        <w:rPr>
          <w:rFonts w:ascii="Arial" w:eastAsia="宋体" w:hAnsi="Arial" w:cs="Arial"/>
          <w:b/>
          <w:kern w:val="2"/>
          <w:sz w:val="24"/>
          <w:szCs w:val="20"/>
          <w:lang w:val="en-GB"/>
        </w:rPr>
        <w:t xml:space="preserve"> – </w:t>
      </w:r>
      <w:r w:rsidR="008A7AFD" w:rsidRPr="008A7AFD">
        <w:rPr>
          <w:rFonts w:ascii="Arial" w:eastAsia="宋体" w:hAnsi="Arial" w:cs="Arial" w:hint="eastAsia"/>
          <w:b/>
          <w:kern w:val="2"/>
          <w:sz w:val="24"/>
          <w:szCs w:val="20"/>
          <w:lang w:val="en-GB"/>
        </w:rPr>
        <w:t>6</w:t>
      </w:r>
      <w:r w:rsidR="008A7AFD" w:rsidRPr="008A7AFD">
        <w:rPr>
          <w:rFonts w:ascii="Arial" w:eastAsia="宋体" w:hAnsi="Arial" w:cs="Arial" w:hint="eastAsia"/>
          <w:b/>
          <w:kern w:val="2"/>
          <w:sz w:val="24"/>
          <w:szCs w:val="20"/>
          <w:vertAlign w:val="superscript"/>
          <w:lang w:val="en-GB"/>
        </w:rPr>
        <w:t>th</w:t>
      </w:r>
      <w:r w:rsidR="008A7AFD">
        <w:rPr>
          <w:rFonts w:ascii="Arial" w:eastAsia="宋体" w:hAnsi="Arial" w:cs="Arial" w:hint="eastAsia"/>
          <w:b/>
          <w:kern w:val="2"/>
          <w:sz w:val="24"/>
          <w:szCs w:val="20"/>
          <w:lang w:val="en-GB"/>
        </w:rPr>
        <w:t xml:space="preserve"> </w:t>
      </w:r>
      <w:r w:rsidR="008A7AFD" w:rsidRPr="008A7AFD">
        <w:rPr>
          <w:rFonts w:ascii="Arial" w:eastAsia="宋体" w:hAnsi="Arial" w:cs="Arial" w:hint="eastAsia"/>
          <w:b/>
          <w:kern w:val="2"/>
          <w:sz w:val="24"/>
          <w:szCs w:val="20"/>
          <w:lang w:val="en-GB"/>
        </w:rPr>
        <w:t>July</w:t>
      </w:r>
      <w:r w:rsidR="00F34C9B">
        <w:rPr>
          <w:rFonts w:ascii="Arial" w:eastAsia="宋体" w:hAnsi="Arial" w:cs="Arial"/>
          <w:b/>
          <w:kern w:val="2"/>
          <w:sz w:val="24"/>
          <w:szCs w:val="20"/>
          <w:lang w:val="en-GB"/>
        </w:rPr>
        <w:t>,</w:t>
      </w:r>
      <w:r w:rsidR="00F34C9B">
        <w:rPr>
          <w:rFonts w:ascii="Arial" w:eastAsia="宋体" w:hAnsi="Arial" w:cs="Arial" w:hint="eastAsia"/>
          <w:b/>
          <w:kern w:val="2"/>
          <w:sz w:val="24"/>
          <w:szCs w:val="20"/>
          <w:lang w:val="en-GB"/>
        </w:rPr>
        <w:t xml:space="preserve"> </w:t>
      </w:r>
      <w:r w:rsidR="00CE18A9" w:rsidRPr="00CE18A9">
        <w:rPr>
          <w:rFonts w:ascii="Arial" w:eastAsia="宋体" w:hAnsi="Arial" w:cs="Arial" w:hint="eastAsia"/>
          <w:b/>
          <w:kern w:val="2"/>
          <w:sz w:val="24"/>
          <w:szCs w:val="20"/>
          <w:lang w:val="en-GB"/>
        </w:rPr>
        <w:t>2018</w:t>
      </w:r>
    </w:p>
    <w:p w:rsidR="00CE18A9" w:rsidRPr="00A37693"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Title:</w:t>
      </w:r>
      <w:r w:rsidRPr="00A37693">
        <w:rPr>
          <w:rFonts w:ascii="Arial" w:eastAsia="宋体" w:hAnsi="Arial" w:cs="Arial"/>
          <w:b/>
          <w:kern w:val="2"/>
          <w:sz w:val="24"/>
        </w:rPr>
        <w:tab/>
      </w:r>
      <w:r w:rsidR="00D269E5">
        <w:rPr>
          <w:rFonts w:ascii="Arial" w:eastAsia="宋体" w:hAnsi="Arial" w:cs="Arial" w:hint="eastAsia"/>
          <w:b/>
          <w:kern w:val="2"/>
          <w:sz w:val="24"/>
        </w:rPr>
        <w:t>D</w:t>
      </w:r>
      <w:r w:rsidR="008A7AFD" w:rsidRPr="008A7AFD">
        <w:rPr>
          <w:rFonts w:ascii="Arial" w:eastAsia="宋体" w:hAnsi="Arial" w:cs="Arial"/>
          <w:b/>
          <w:kern w:val="2"/>
          <w:sz w:val="24"/>
        </w:rPr>
        <w:t xml:space="preserve">iscussion on </w:t>
      </w:r>
      <w:r w:rsidR="00D269E5">
        <w:rPr>
          <w:rFonts w:ascii="Arial" w:eastAsia="宋体" w:hAnsi="Arial" w:cs="Arial" w:hint="eastAsia"/>
          <w:b/>
          <w:kern w:val="2"/>
          <w:sz w:val="24"/>
        </w:rPr>
        <w:t>interruptions test cases for EN-DC</w:t>
      </w:r>
    </w:p>
    <w:p w:rsidR="00CE18A9" w:rsidRPr="00A37693"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CE18A9" w:rsidRPr="00A37693" w:rsidRDefault="00CE18A9" w:rsidP="00CE18A9">
      <w:pPr>
        <w:pStyle w:val="a3"/>
        <w:widowControl w:val="0"/>
        <w:tabs>
          <w:tab w:val="clear" w:pos="4320"/>
          <w:tab w:val="clear" w:pos="8640"/>
          <w:tab w:val="left" w:pos="2155"/>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Agenda Item:</w:t>
      </w:r>
      <w:r w:rsidRPr="00A37693">
        <w:rPr>
          <w:rFonts w:ascii="Arial" w:eastAsia="宋体" w:hAnsi="Arial" w:cs="Arial"/>
          <w:b/>
          <w:kern w:val="2"/>
          <w:sz w:val="24"/>
        </w:rPr>
        <w:tab/>
      </w:r>
      <w:r w:rsidR="00814EFB">
        <w:rPr>
          <w:rFonts w:ascii="Arial" w:eastAsia="宋体" w:hAnsi="Arial" w:cs="Arial" w:hint="eastAsia"/>
          <w:b/>
          <w:kern w:val="2"/>
          <w:sz w:val="24"/>
        </w:rPr>
        <w:t>7</w:t>
      </w:r>
      <w:r w:rsidR="005977FF" w:rsidRPr="00AA3151">
        <w:rPr>
          <w:rFonts w:ascii="Arial" w:eastAsia="宋体" w:hAnsi="Arial" w:cs="Arial" w:hint="eastAsia"/>
          <w:b/>
          <w:kern w:val="2"/>
          <w:sz w:val="24"/>
        </w:rPr>
        <w:t>.</w:t>
      </w:r>
      <w:r w:rsidR="0071489B">
        <w:rPr>
          <w:rFonts w:ascii="Arial" w:eastAsia="宋体" w:hAnsi="Arial" w:cs="Arial" w:hint="eastAsia"/>
          <w:b/>
          <w:kern w:val="2"/>
          <w:sz w:val="24"/>
        </w:rPr>
        <w:t>1</w:t>
      </w:r>
      <w:r w:rsidR="00D269E5">
        <w:rPr>
          <w:rFonts w:ascii="Arial" w:eastAsia="宋体" w:hAnsi="Arial" w:cs="Arial" w:hint="eastAsia"/>
          <w:b/>
          <w:kern w:val="2"/>
          <w:sz w:val="24"/>
        </w:rPr>
        <w:t>2</w:t>
      </w:r>
      <w:r w:rsidR="005977FF" w:rsidRPr="00AA3151">
        <w:rPr>
          <w:rFonts w:ascii="Arial" w:eastAsia="宋体" w:hAnsi="Arial" w:cs="Arial" w:hint="eastAsia"/>
          <w:b/>
          <w:kern w:val="2"/>
          <w:sz w:val="24"/>
        </w:rPr>
        <w:t>.</w:t>
      </w:r>
      <w:r w:rsidR="00D269E5">
        <w:rPr>
          <w:rFonts w:ascii="Arial" w:eastAsia="宋体" w:hAnsi="Arial" w:cs="Arial" w:hint="eastAsia"/>
          <w:b/>
          <w:kern w:val="2"/>
          <w:sz w:val="24"/>
        </w:rPr>
        <w:t>3</w:t>
      </w:r>
      <w:r w:rsidR="005977FF" w:rsidRPr="00AA3151">
        <w:rPr>
          <w:rFonts w:ascii="Arial" w:eastAsia="宋体" w:hAnsi="Arial" w:cs="Arial" w:hint="eastAsia"/>
          <w:b/>
          <w:kern w:val="2"/>
          <w:sz w:val="24"/>
        </w:rPr>
        <w:t>.</w:t>
      </w:r>
      <w:r w:rsidR="00D269E5">
        <w:rPr>
          <w:rFonts w:ascii="Arial" w:eastAsia="宋体" w:hAnsi="Arial" w:cs="Arial" w:hint="eastAsia"/>
          <w:b/>
          <w:kern w:val="2"/>
          <w:sz w:val="24"/>
        </w:rPr>
        <w:t>7</w:t>
      </w:r>
    </w:p>
    <w:p w:rsidR="00CE18A9" w:rsidRPr="00FF2D74" w:rsidRDefault="00CE18A9" w:rsidP="00CE18A9">
      <w:pPr>
        <w:pStyle w:val="a3"/>
        <w:widowControl w:val="0"/>
        <w:tabs>
          <w:tab w:val="clear" w:pos="4320"/>
          <w:tab w:val="clear" w:pos="8640"/>
          <w:tab w:val="left" w:pos="2155"/>
        </w:tabs>
        <w:spacing w:after="180"/>
        <w:ind w:left="2127" w:hanging="2127"/>
        <w:jc w:val="both"/>
      </w:pPr>
      <w:r w:rsidRPr="00A37693">
        <w:rPr>
          <w:rFonts w:ascii="Arial" w:eastAsia="宋体" w:hAnsi="Arial" w:cs="Arial"/>
          <w:b/>
          <w:kern w:val="2"/>
          <w:sz w:val="24"/>
        </w:rPr>
        <w:t>Document for:</w:t>
      </w:r>
      <w:r w:rsidRPr="00A37693">
        <w:rPr>
          <w:rFonts w:ascii="Arial" w:eastAsia="宋体" w:hAnsi="Arial" w:cs="Arial"/>
          <w:b/>
          <w:kern w:val="2"/>
          <w:sz w:val="24"/>
        </w:rPr>
        <w:tab/>
        <w:t>Discussion</w:t>
      </w:r>
    </w:p>
    <w:p w:rsidR="00CE18A9" w:rsidRDefault="00CE18A9" w:rsidP="005F6465">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E18A9" w:rsidRPr="0072734F" w:rsidRDefault="00415745" w:rsidP="00415745">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 xml:space="preserve">n </w:t>
      </w:r>
      <w:r w:rsidR="00B40CAC">
        <w:rPr>
          <w:rFonts w:eastAsiaTheme="minorEastAsia" w:hint="eastAsia"/>
          <w:sz w:val="22"/>
          <w:lang w:eastAsia="zh-CN"/>
        </w:rPr>
        <w:t xml:space="preserve">last </w:t>
      </w:r>
      <w:r w:rsidRPr="00C81691">
        <w:rPr>
          <w:rFonts w:eastAsiaTheme="minorEastAsia" w:hint="eastAsia"/>
          <w:sz w:val="22"/>
          <w:lang w:eastAsia="zh-CN"/>
        </w:rPr>
        <w:t>RAN</w:t>
      </w:r>
      <w:r w:rsidR="004A240F">
        <w:rPr>
          <w:rFonts w:eastAsiaTheme="minorEastAsia" w:hint="eastAsia"/>
          <w:sz w:val="22"/>
          <w:lang w:eastAsia="zh-CN"/>
        </w:rPr>
        <w:t>4</w:t>
      </w:r>
      <w:r w:rsidR="00B40CAC">
        <w:rPr>
          <w:rFonts w:eastAsiaTheme="minorEastAsia" w:hint="eastAsia"/>
          <w:sz w:val="22"/>
          <w:lang w:eastAsia="zh-CN"/>
        </w:rPr>
        <w:t xml:space="preserve"> AH</w:t>
      </w:r>
      <w:r>
        <w:rPr>
          <w:rFonts w:eastAsiaTheme="minorEastAsia" w:hint="eastAsia"/>
          <w:sz w:val="22"/>
          <w:lang w:eastAsia="zh-CN"/>
        </w:rPr>
        <w:t>#</w:t>
      </w:r>
      <w:r w:rsidR="00B40CAC">
        <w:rPr>
          <w:rFonts w:eastAsiaTheme="minorEastAsia" w:hint="eastAsia"/>
          <w:sz w:val="22"/>
          <w:lang w:eastAsia="zh-CN"/>
        </w:rPr>
        <w:t>1</w:t>
      </w:r>
      <w:r w:rsidR="004A240F">
        <w:rPr>
          <w:rFonts w:eastAsiaTheme="minorEastAsia" w:hint="eastAsia"/>
          <w:sz w:val="22"/>
          <w:lang w:eastAsia="zh-CN"/>
        </w:rPr>
        <w:t>8</w:t>
      </w:r>
      <w:r w:rsidR="00B40CAC">
        <w:rPr>
          <w:rFonts w:eastAsiaTheme="minorEastAsia" w:hint="eastAsia"/>
          <w:sz w:val="22"/>
          <w:lang w:eastAsia="zh-CN"/>
        </w:rPr>
        <w:t>0</w:t>
      </w:r>
      <w:r w:rsidR="0072734F">
        <w:rPr>
          <w:rFonts w:eastAsiaTheme="minorEastAsia" w:hint="eastAsia"/>
          <w:sz w:val="22"/>
          <w:lang w:eastAsia="zh-CN"/>
        </w:rPr>
        <w:t>7</w:t>
      </w:r>
      <w:r w:rsidR="004A240F">
        <w:rPr>
          <w:rFonts w:eastAsiaTheme="minorEastAsia" w:hint="eastAsia"/>
          <w:sz w:val="22"/>
          <w:lang w:eastAsia="zh-CN"/>
        </w:rPr>
        <w:t xml:space="preserve"> </w:t>
      </w:r>
      <w:r>
        <w:rPr>
          <w:rFonts w:eastAsiaTheme="minorEastAsia" w:hint="eastAsia"/>
          <w:sz w:val="22"/>
          <w:lang w:eastAsia="zh-CN"/>
        </w:rPr>
        <w:t xml:space="preserve">meeting, RAN4 had </w:t>
      </w:r>
      <w:r w:rsidR="00B40CAC">
        <w:rPr>
          <w:rFonts w:eastAsiaTheme="minorEastAsia" w:hint="eastAsia"/>
          <w:sz w:val="22"/>
          <w:lang w:eastAsia="zh-CN"/>
        </w:rPr>
        <w:t>some initial</w:t>
      </w:r>
      <w:r>
        <w:rPr>
          <w:rFonts w:eastAsiaTheme="minorEastAsia" w:hint="eastAsia"/>
          <w:sz w:val="22"/>
          <w:lang w:eastAsia="zh-CN"/>
        </w:rPr>
        <w:t xml:space="preserve"> discussion on </w:t>
      </w:r>
      <w:r w:rsidR="00B40CAC">
        <w:rPr>
          <w:rFonts w:eastAsiaTheme="minorEastAsia" w:hint="eastAsia"/>
          <w:sz w:val="22"/>
          <w:lang w:eastAsia="zh-CN"/>
        </w:rPr>
        <w:t>RRM testing methodology and a test case list was approved in [1]</w:t>
      </w:r>
      <w:r w:rsidR="0072734F">
        <w:rPr>
          <w:rFonts w:eastAsiaTheme="minorEastAsia" w:hint="eastAsia"/>
          <w:sz w:val="22"/>
          <w:lang w:eastAsia="zh-CN"/>
        </w:rPr>
        <w:t xml:space="preserve">. </w:t>
      </w:r>
      <w:r>
        <w:rPr>
          <w:rFonts w:eastAsiaTheme="minorEastAsia"/>
          <w:sz w:val="22"/>
          <w:lang w:eastAsia="zh-CN"/>
        </w:rPr>
        <w:t>I</w:t>
      </w:r>
      <w:r>
        <w:rPr>
          <w:rFonts w:eastAsiaTheme="minorEastAsia" w:hint="eastAsia"/>
          <w:sz w:val="22"/>
          <w:lang w:eastAsia="zh-CN"/>
        </w:rPr>
        <w:t xml:space="preserve">n this contribution, we </w:t>
      </w:r>
      <w:r w:rsidR="00B40CAC">
        <w:rPr>
          <w:rFonts w:eastAsiaTheme="minorEastAsia" w:hint="eastAsia"/>
          <w:sz w:val="22"/>
          <w:lang w:eastAsia="zh-CN"/>
        </w:rPr>
        <w:t xml:space="preserve">have some analysis and </w:t>
      </w:r>
      <w:r>
        <w:rPr>
          <w:rFonts w:eastAsiaTheme="minorEastAsia" w:hint="eastAsia"/>
          <w:sz w:val="22"/>
          <w:lang w:eastAsia="zh-CN"/>
        </w:rPr>
        <w:t>discuss</w:t>
      </w:r>
      <w:r w:rsidR="00B40CAC">
        <w:rPr>
          <w:rFonts w:eastAsiaTheme="minorEastAsia" w:hint="eastAsia"/>
          <w:sz w:val="22"/>
          <w:lang w:eastAsia="zh-CN"/>
        </w:rPr>
        <w:t xml:space="preserve">ion on </w:t>
      </w:r>
      <w:r w:rsidR="00926E65">
        <w:rPr>
          <w:rFonts w:eastAsiaTheme="minorEastAsia"/>
          <w:sz w:val="22"/>
          <w:lang w:eastAsia="zh-CN"/>
        </w:rPr>
        <w:t>interruptions at</w:t>
      </w:r>
      <w:r w:rsidR="0094417C">
        <w:rPr>
          <w:rFonts w:eastAsiaTheme="minorEastAsia" w:hint="eastAsia"/>
          <w:sz w:val="22"/>
          <w:lang w:eastAsia="zh-CN"/>
        </w:rPr>
        <w:t xml:space="preserve"> transitions </w:t>
      </w:r>
      <w:r w:rsidR="00B40CAC">
        <w:rPr>
          <w:rFonts w:eastAsiaTheme="minorEastAsia" w:hint="eastAsia"/>
          <w:sz w:val="22"/>
          <w:lang w:eastAsia="zh-CN"/>
        </w:rPr>
        <w:t>test case</w:t>
      </w:r>
      <w:r w:rsidR="0094417C">
        <w:rPr>
          <w:rFonts w:eastAsiaTheme="minorEastAsia" w:hint="eastAsia"/>
          <w:sz w:val="22"/>
          <w:lang w:eastAsia="zh-CN"/>
        </w:rPr>
        <w:t>s</w:t>
      </w:r>
      <w:r w:rsidR="00B40CAC">
        <w:rPr>
          <w:rFonts w:eastAsiaTheme="minorEastAsia" w:hint="eastAsia"/>
          <w:sz w:val="22"/>
          <w:lang w:eastAsia="zh-CN"/>
        </w:rPr>
        <w:t xml:space="preserve"> for EN-DC in phase I</w:t>
      </w:r>
      <w:r>
        <w:rPr>
          <w:rFonts w:eastAsiaTheme="minorEastAsia" w:hint="eastAsia"/>
          <w:sz w:val="22"/>
          <w:lang w:eastAsia="zh-CN"/>
        </w:rPr>
        <w:t>.</w:t>
      </w:r>
      <w:r w:rsidR="004756E2">
        <w:rPr>
          <w:rFonts w:eastAsiaTheme="minorEastAsia" w:hint="eastAsia"/>
          <w:sz w:val="22"/>
          <w:lang w:eastAsia="zh-CN"/>
        </w:rPr>
        <w:t xml:space="preserve"> </w:t>
      </w:r>
    </w:p>
    <w:p w:rsidR="008D4245" w:rsidRDefault="007764EF" w:rsidP="00CE7579">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94417C" w:rsidRDefault="0094417C" w:rsidP="0094417C">
      <w:pPr>
        <w:rPr>
          <w:rFonts w:eastAsiaTheme="minorEastAsia"/>
          <w:lang w:eastAsia="zh-CN"/>
        </w:rPr>
      </w:pPr>
      <w:r>
        <w:rPr>
          <w:rFonts w:eastAsiaTheme="minorEastAsia" w:hint="eastAsia"/>
          <w:lang w:eastAsia="zh-CN"/>
        </w:rPr>
        <w:t>The core requirements of interruptions at transition for EN-DC in TS38.133 are captured as follows:</w:t>
      </w:r>
    </w:p>
    <w:tbl>
      <w:tblPr>
        <w:tblW w:w="93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0"/>
      </w:tblGrid>
      <w:tr w:rsidR="009C7D84" w:rsidTr="009C7D84">
        <w:trPr>
          <w:trHeight w:val="2730"/>
        </w:trPr>
        <w:tc>
          <w:tcPr>
            <w:tcW w:w="9320" w:type="dxa"/>
          </w:tcPr>
          <w:p w:rsidR="009C7D84" w:rsidRPr="00F94164" w:rsidRDefault="009C7D84" w:rsidP="009C7D84">
            <w:pPr>
              <w:pStyle w:val="a7"/>
              <w:spacing w:before="0" w:beforeAutospacing="0"/>
              <w:ind w:left="476" w:hangingChars="238" w:hanging="476"/>
              <w:textAlignment w:val="baseline"/>
              <w:rPr>
                <w:rFonts w:eastAsia="Batang"/>
                <w:sz w:val="20"/>
                <w:szCs w:val="20"/>
              </w:rPr>
            </w:pPr>
            <w:r w:rsidRPr="00F94164">
              <w:rPr>
                <w:rFonts w:eastAsia="华文细黑"/>
                <w:b/>
                <w:bCs/>
                <w:color w:val="000000"/>
                <w:sz w:val="20"/>
                <w:szCs w:val="20"/>
                <w:u w:val="single"/>
              </w:rPr>
              <w:t>Interruptions at transitions between active and non-active during DRX</w:t>
            </w:r>
          </w:p>
          <w:p w:rsidR="009C7D84" w:rsidRPr="0094417C" w:rsidRDefault="009C7D84" w:rsidP="009C7D84">
            <w:pPr>
              <w:spacing w:after="0" w:line="360" w:lineRule="auto"/>
              <w:ind w:left="118"/>
              <w:rPr>
                <w:color w:val="C0C0C0"/>
              </w:rPr>
            </w:pPr>
            <w:r>
              <w:rPr>
                <w:rFonts w:eastAsia="华文细黑"/>
                <w:color w:val="000000"/>
              </w:rPr>
              <w:t>Up to 1</w:t>
            </w:r>
            <w:r w:rsidRPr="0094417C">
              <w:rPr>
                <w:rFonts w:eastAsia="华文细黑"/>
                <w:color w:val="000000"/>
              </w:rPr>
              <w:t>% probability of missed ACK/NACK when the configured</w:t>
            </w:r>
            <w:r>
              <w:rPr>
                <w:rFonts w:eastAsia="华文细黑"/>
                <w:color w:val="000000"/>
              </w:rPr>
              <w:t xml:space="preserve"> PSCell DRX cycle is less than 640ms, and 0.625</w:t>
            </w:r>
            <w:r w:rsidRPr="0094417C">
              <w:rPr>
                <w:rFonts w:eastAsia="华文细黑"/>
                <w:color w:val="000000"/>
              </w:rPr>
              <w:t xml:space="preserve">% probability of missed ACK/NACK is allowed when the </w:t>
            </w:r>
            <w:r>
              <w:rPr>
                <w:rFonts w:eastAsia="华文细黑"/>
                <w:color w:val="000000"/>
              </w:rPr>
              <w:t>configured PSCell DRX cycle is 640</w:t>
            </w:r>
            <w:r w:rsidRPr="0094417C">
              <w:rPr>
                <w:rFonts w:eastAsia="华文细黑"/>
                <w:color w:val="000000"/>
              </w:rPr>
              <w:t xml:space="preserve">ms or longer. </w:t>
            </w:r>
          </w:p>
          <w:p w:rsidR="009C7D84" w:rsidRDefault="009C7D84" w:rsidP="009C7D84">
            <w:pPr>
              <w:spacing w:after="0" w:line="360" w:lineRule="auto"/>
              <w:ind w:left="118"/>
              <w:rPr>
                <w:rFonts w:eastAsia="华文细黑"/>
                <w:color w:val="000000"/>
                <w:lang w:eastAsia="zh-CN"/>
              </w:rPr>
            </w:pPr>
            <w:r w:rsidRPr="0094417C">
              <w:rPr>
                <w:rFonts w:eastAsia="华文细黑"/>
                <w:color w:val="000000"/>
              </w:rPr>
              <w:t xml:space="preserve">Each interruption shall not exceed </w:t>
            </w:r>
            <w:r>
              <w:rPr>
                <w:rFonts w:eastAsia="华文细黑" w:hint="eastAsia"/>
                <w:color w:val="000000"/>
                <w:lang w:eastAsia="zh-CN"/>
              </w:rPr>
              <w:t>X</w:t>
            </w:r>
            <w:r w:rsidRPr="0094417C">
              <w:rPr>
                <w:rFonts w:eastAsia="华文细黑"/>
                <w:color w:val="000000"/>
              </w:rPr>
              <w:t xml:space="preserve"> </w:t>
            </w:r>
            <w:r>
              <w:rPr>
                <w:rFonts w:eastAsia="华文细黑" w:hint="eastAsia"/>
                <w:color w:val="000000"/>
                <w:lang w:eastAsia="zh-CN"/>
              </w:rPr>
              <w:t xml:space="preserve">slot as defined in table </w:t>
            </w:r>
            <w:r w:rsidRPr="009C7D84">
              <w:rPr>
                <w:rFonts w:eastAsia="华文细黑"/>
                <w:color w:val="000000"/>
                <w:lang w:eastAsia="zh-CN"/>
              </w:rPr>
              <w:t>8.2.1.2.1-1</w:t>
            </w:r>
            <w:r>
              <w:rPr>
                <w:rFonts w:eastAsia="华文细黑" w:hint="eastAsia"/>
                <w:color w:val="000000"/>
                <w:lang w:eastAsia="zh-CN"/>
              </w:rPr>
              <w:t>.</w:t>
            </w:r>
          </w:p>
          <w:p w:rsidR="009C7D84" w:rsidRPr="009C7D84" w:rsidRDefault="009C7D84" w:rsidP="009C7D84">
            <w:pPr>
              <w:pStyle w:val="TH"/>
              <w:rPr>
                <w:rFonts w:ascii="Times New Roman" w:eastAsia="华文细黑" w:hAnsi="Times New Roman" w:cs="Times New Roman"/>
                <w:b w:val="0"/>
                <w:color w:val="000000"/>
                <w:sz w:val="20"/>
                <w:szCs w:val="20"/>
                <w:lang w:eastAsia="ko-KR"/>
              </w:rPr>
            </w:pPr>
            <w:r w:rsidRPr="009C7D84">
              <w:rPr>
                <w:rFonts w:ascii="Times New Roman" w:eastAsia="华文细黑" w:hAnsi="Times New Roman" w:cs="Times New Roman"/>
                <w:b w:val="0"/>
                <w:color w:val="000000"/>
                <w:sz w:val="20"/>
                <w:szCs w:val="20"/>
                <w:lang w:eastAsia="ko-KR"/>
              </w:rP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C7D84" w:rsidTr="009C7D84">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9C7D84" w:rsidRDefault="009C7D84">
                  <w:pPr>
                    <w:pStyle w:val="TAH"/>
                  </w:pPr>
                  <w:r>
                    <w:rPr>
                      <w:noProof/>
                      <w:lang w:val="en-US" w:eastAsia="zh-CN"/>
                    </w:rPr>
                    <w:drawing>
                      <wp:inline distT="0" distB="0" distL="0" distR="0">
                        <wp:extent cx="153670" cy="1536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9C7D84" w:rsidRDefault="009C7D84">
                  <w:pPr>
                    <w:pStyle w:val="TAH"/>
                  </w:pPr>
                  <w:r>
                    <w:t>NR Slot length (</w:t>
                  </w:r>
                  <w:proofErr w:type="spellStart"/>
                  <w:r>
                    <w:t>ms</w:t>
                  </w:r>
                  <w:proofErr w:type="spellEnd"/>
                  <w:r>
                    <w:t>)</w:t>
                  </w:r>
                </w:p>
              </w:tc>
              <w:tc>
                <w:tcPr>
                  <w:tcW w:w="2552" w:type="dxa"/>
                  <w:gridSpan w:val="2"/>
                  <w:tcBorders>
                    <w:top w:val="single" w:sz="4" w:space="0" w:color="auto"/>
                    <w:left w:val="single" w:sz="4" w:space="0" w:color="auto"/>
                    <w:bottom w:val="single" w:sz="4" w:space="0" w:color="auto"/>
                    <w:right w:val="single" w:sz="4" w:space="0" w:color="auto"/>
                  </w:tcBorders>
                  <w:hideMark/>
                </w:tcPr>
                <w:p w:rsidR="009C7D84" w:rsidRDefault="009C7D84">
                  <w:pPr>
                    <w:pStyle w:val="TAH"/>
                  </w:pPr>
                  <w:r>
                    <w:t xml:space="preserve">Interruption length X </w:t>
                  </w:r>
                </w:p>
              </w:tc>
            </w:tr>
            <w:tr w:rsidR="009C7D84" w:rsidTr="009C7D84">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D84" w:rsidRDefault="009C7D84">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D84" w:rsidRDefault="009C7D84">
                  <w:pPr>
                    <w:spacing w:after="0"/>
                    <w:rPr>
                      <w:rFonts w:ascii="Arial" w:hAnsi="Arial"/>
                      <w:b/>
                      <w:sz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9C7D84" w:rsidRDefault="009C7D84">
                  <w:pPr>
                    <w:pStyle w:val="TAH"/>
                  </w:pPr>
                  <w:r>
                    <w:t>Sync</w:t>
                  </w:r>
                </w:p>
              </w:tc>
              <w:tc>
                <w:tcPr>
                  <w:tcW w:w="1276" w:type="dxa"/>
                  <w:tcBorders>
                    <w:top w:val="single" w:sz="4" w:space="0" w:color="auto"/>
                    <w:left w:val="single" w:sz="4" w:space="0" w:color="auto"/>
                    <w:bottom w:val="single" w:sz="4" w:space="0" w:color="auto"/>
                    <w:right w:val="single" w:sz="4" w:space="0" w:color="auto"/>
                  </w:tcBorders>
                  <w:hideMark/>
                </w:tcPr>
                <w:p w:rsidR="009C7D84" w:rsidRDefault="009C7D84">
                  <w:pPr>
                    <w:pStyle w:val="TAH"/>
                  </w:pPr>
                  <w:proofErr w:type="spellStart"/>
                  <w:r>
                    <w:t>Async</w:t>
                  </w:r>
                  <w:proofErr w:type="spellEnd"/>
                </w:p>
              </w:tc>
            </w:tr>
            <w:tr w:rsidR="009C7D84" w:rsidTr="009C7D84">
              <w:trPr>
                <w:jc w:val="center"/>
              </w:trPr>
              <w:tc>
                <w:tcPr>
                  <w:tcW w:w="852" w:type="dxa"/>
                  <w:tcBorders>
                    <w:top w:val="single" w:sz="4" w:space="0" w:color="auto"/>
                    <w:left w:val="single" w:sz="4" w:space="0" w:color="auto"/>
                    <w:bottom w:val="single" w:sz="4" w:space="0" w:color="auto"/>
                    <w:right w:val="single" w:sz="4" w:space="0" w:color="auto"/>
                  </w:tcBorders>
                  <w:hideMark/>
                </w:tcPr>
                <w:p w:rsidR="009C7D84" w:rsidRDefault="009C7D84">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9C7D84" w:rsidRDefault="009C7D84">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9C7D84" w:rsidRDefault="009C7D84">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C7D84" w:rsidRDefault="009C7D84">
                  <w:pPr>
                    <w:pStyle w:val="TAC"/>
                    <w:rPr>
                      <w:lang w:eastAsia="zh-CN"/>
                    </w:rPr>
                  </w:pPr>
                  <w:r>
                    <w:rPr>
                      <w:lang w:eastAsia="zh-CN"/>
                    </w:rPr>
                    <w:t>2</w:t>
                  </w:r>
                </w:p>
              </w:tc>
            </w:tr>
            <w:tr w:rsidR="009C7D84" w:rsidTr="009C7D84">
              <w:trPr>
                <w:jc w:val="center"/>
              </w:trPr>
              <w:tc>
                <w:tcPr>
                  <w:tcW w:w="852" w:type="dxa"/>
                  <w:tcBorders>
                    <w:top w:val="single" w:sz="4" w:space="0" w:color="auto"/>
                    <w:left w:val="single" w:sz="4" w:space="0" w:color="auto"/>
                    <w:bottom w:val="single" w:sz="4" w:space="0" w:color="auto"/>
                    <w:right w:val="single" w:sz="4" w:space="0" w:color="auto"/>
                  </w:tcBorders>
                  <w:hideMark/>
                </w:tcPr>
                <w:p w:rsidR="009C7D84" w:rsidRDefault="009C7D84">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9C7D84" w:rsidRDefault="009C7D84">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rsidR="009C7D84" w:rsidRDefault="009C7D84">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C7D84" w:rsidRDefault="009C7D84">
                  <w:pPr>
                    <w:pStyle w:val="TAC"/>
                    <w:rPr>
                      <w:lang w:eastAsia="zh-CN"/>
                    </w:rPr>
                  </w:pPr>
                  <w:r>
                    <w:rPr>
                      <w:lang w:eastAsia="zh-CN"/>
                    </w:rPr>
                    <w:t>2</w:t>
                  </w:r>
                </w:p>
              </w:tc>
            </w:tr>
            <w:tr w:rsidR="009C7D84" w:rsidTr="009C7D84">
              <w:trPr>
                <w:jc w:val="center"/>
              </w:trPr>
              <w:tc>
                <w:tcPr>
                  <w:tcW w:w="852" w:type="dxa"/>
                  <w:tcBorders>
                    <w:top w:val="single" w:sz="4" w:space="0" w:color="auto"/>
                    <w:left w:val="single" w:sz="4" w:space="0" w:color="auto"/>
                    <w:bottom w:val="single" w:sz="4" w:space="0" w:color="auto"/>
                    <w:right w:val="single" w:sz="4" w:space="0" w:color="auto"/>
                  </w:tcBorders>
                  <w:hideMark/>
                </w:tcPr>
                <w:p w:rsidR="009C7D84" w:rsidRDefault="009C7D84">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rsidR="009C7D84" w:rsidRDefault="009C7D84">
                  <w:pPr>
                    <w:pStyle w:val="TAC"/>
                  </w:pPr>
                  <w: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9C7D84" w:rsidRDefault="009C7D84">
                  <w:pPr>
                    <w:pStyle w:val="TAC"/>
                    <w:rPr>
                      <w:lang w:eastAsia="zh-CN"/>
                    </w:rPr>
                  </w:pPr>
                  <w:r>
                    <w:rPr>
                      <w:lang w:eastAsia="zh-CN"/>
                    </w:rPr>
                    <w:t>3</w:t>
                  </w:r>
                </w:p>
              </w:tc>
            </w:tr>
            <w:tr w:rsidR="009C7D84" w:rsidTr="009C7D84">
              <w:trPr>
                <w:jc w:val="center"/>
              </w:trPr>
              <w:tc>
                <w:tcPr>
                  <w:tcW w:w="852" w:type="dxa"/>
                  <w:tcBorders>
                    <w:top w:val="single" w:sz="4" w:space="0" w:color="auto"/>
                    <w:left w:val="single" w:sz="4" w:space="0" w:color="auto"/>
                    <w:bottom w:val="single" w:sz="4" w:space="0" w:color="auto"/>
                    <w:right w:val="single" w:sz="4" w:space="0" w:color="auto"/>
                  </w:tcBorders>
                  <w:hideMark/>
                </w:tcPr>
                <w:p w:rsidR="009C7D84" w:rsidRDefault="009C7D84">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rsidR="009C7D84" w:rsidRDefault="009C7D84">
                  <w:pPr>
                    <w:pStyle w:val="TAC"/>
                  </w:pPr>
                  <w: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9C7D84" w:rsidRDefault="009C7D84">
                  <w:pPr>
                    <w:pStyle w:val="TAC"/>
                    <w:rPr>
                      <w:lang w:eastAsia="zh-CN"/>
                    </w:rPr>
                  </w:pPr>
                  <w:r>
                    <w:rPr>
                      <w:lang w:eastAsia="zh-CN"/>
                    </w:rPr>
                    <w:t>5</w:t>
                  </w:r>
                </w:p>
              </w:tc>
            </w:tr>
          </w:tbl>
          <w:p w:rsidR="009C7D84" w:rsidRPr="009C7D84" w:rsidRDefault="009C7D84" w:rsidP="00C44D0D">
            <w:pPr>
              <w:pStyle w:val="a7"/>
              <w:spacing w:before="0" w:beforeAutospacing="0"/>
              <w:textAlignment w:val="baseline"/>
              <w:rPr>
                <w:rFonts w:eastAsia="华文细黑"/>
                <w:b/>
                <w:bCs/>
                <w:color w:val="000000"/>
                <w:sz w:val="20"/>
                <w:szCs w:val="20"/>
                <w:u w:val="single"/>
              </w:rPr>
            </w:pPr>
            <w:r w:rsidRPr="00F94164">
              <w:rPr>
                <w:rFonts w:eastAsia="华文细黑"/>
                <w:b/>
                <w:bCs/>
                <w:color w:val="000000"/>
                <w:sz w:val="20"/>
                <w:szCs w:val="20"/>
                <w:u w:val="single"/>
              </w:rPr>
              <w:t xml:space="preserve">Interruptions at transitions from non-DRX to DRX </w:t>
            </w:r>
          </w:p>
          <w:p w:rsidR="009C7D84" w:rsidRDefault="009C7D84" w:rsidP="009C7D84">
            <w:pPr>
              <w:spacing w:after="0" w:line="360" w:lineRule="auto"/>
              <w:ind w:left="118"/>
              <w:rPr>
                <w:rFonts w:eastAsia="华文细黑"/>
                <w:b/>
                <w:bCs/>
                <w:color w:val="000000"/>
                <w:u w:val="single"/>
              </w:rPr>
            </w:pPr>
            <w:r w:rsidRPr="0094417C">
              <w:rPr>
                <w:rFonts w:eastAsia="华文细黑"/>
                <w:color w:val="000000"/>
              </w:rPr>
              <w:t xml:space="preserve">Each interruption shall not exceed </w:t>
            </w:r>
            <w:r w:rsidR="00C44D0D">
              <w:rPr>
                <w:rFonts w:eastAsia="华文细黑" w:hint="eastAsia"/>
                <w:color w:val="000000"/>
                <w:lang w:eastAsia="zh-CN"/>
              </w:rPr>
              <w:t>X</w:t>
            </w:r>
            <w:r w:rsidR="00C44D0D" w:rsidRPr="0094417C">
              <w:rPr>
                <w:rFonts w:eastAsia="华文细黑"/>
                <w:color w:val="000000"/>
              </w:rPr>
              <w:t xml:space="preserve"> </w:t>
            </w:r>
            <w:r w:rsidR="00C44D0D">
              <w:rPr>
                <w:rFonts w:eastAsia="华文细黑" w:hint="eastAsia"/>
                <w:color w:val="000000"/>
                <w:lang w:eastAsia="zh-CN"/>
              </w:rPr>
              <w:t xml:space="preserve">slot as defined in table </w:t>
            </w:r>
            <w:r w:rsidR="00C44D0D" w:rsidRPr="009C7D84">
              <w:rPr>
                <w:rFonts w:eastAsia="华文细黑"/>
                <w:color w:val="000000"/>
                <w:lang w:eastAsia="zh-CN"/>
              </w:rPr>
              <w:t>8.2.1.2.1-1</w:t>
            </w:r>
            <w:r w:rsidR="00C44D0D">
              <w:rPr>
                <w:rFonts w:eastAsia="华文细黑" w:hint="eastAsia"/>
                <w:color w:val="000000"/>
                <w:lang w:eastAsia="zh-CN"/>
              </w:rPr>
              <w:t>.</w:t>
            </w:r>
            <w:r w:rsidRPr="0094417C">
              <w:rPr>
                <w:rFonts w:eastAsia="华文细黑"/>
                <w:b/>
                <w:bCs/>
                <w:color w:val="000000"/>
                <w:u w:val="single"/>
              </w:rPr>
              <w:t xml:space="preserve"> </w:t>
            </w:r>
          </w:p>
        </w:tc>
      </w:tr>
    </w:tbl>
    <w:p w:rsidR="0094417C" w:rsidRDefault="00D64CAA" w:rsidP="0094417C">
      <w:pPr>
        <w:rPr>
          <w:rFonts w:eastAsiaTheme="minorEastAsia"/>
          <w:lang w:eastAsia="zh-CN"/>
        </w:rPr>
      </w:pPr>
      <w:r>
        <w:rPr>
          <w:rFonts w:eastAsiaTheme="minorEastAsia" w:hint="eastAsia"/>
          <w:lang w:eastAsia="zh-CN"/>
        </w:rPr>
        <w:t xml:space="preserve">For EN-DC, since individual DRX state and cycle are configured on LTE </w:t>
      </w:r>
      <w:proofErr w:type="spellStart"/>
      <w:r>
        <w:rPr>
          <w:rFonts w:eastAsiaTheme="minorEastAsia" w:hint="eastAsia"/>
          <w:lang w:eastAsia="zh-CN"/>
        </w:rPr>
        <w:t>PCell</w:t>
      </w:r>
      <w:proofErr w:type="spellEnd"/>
      <w:r>
        <w:rPr>
          <w:rFonts w:eastAsiaTheme="minorEastAsia" w:hint="eastAsia"/>
          <w:lang w:eastAsia="zh-CN"/>
        </w:rPr>
        <w:t xml:space="preserve"> and NR PSCell</w:t>
      </w:r>
      <w:r w:rsidR="003E7E24">
        <w:rPr>
          <w:rFonts w:eastAsiaTheme="minorEastAsia" w:hint="eastAsia"/>
          <w:lang w:eastAsia="zh-CN"/>
        </w:rPr>
        <w:t xml:space="preserve">, and the interruptions </w:t>
      </w:r>
      <w:r w:rsidR="003E7E24">
        <w:rPr>
          <w:rFonts w:eastAsiaTheme="minorEastAsia"/>
          <w:lang w:eastAsia="zh-CN"/>
        </w:rPr>
        <w:t>occur</w:t>
      </w:r>
      <w:r w:rsidR="003E7E24">
        <w:rPr>
          <w:rFonts w:eastAsiaTheme="minorEastAsia" w:hint="eastAsia"/>
          <w:lang w:eastAsia="zh-CN"/>
        </w:rPr>
        <w:t xml:space="preserve"> when DRX transition procedure is performed.</w:t>
      </w:r>
      <w:r w:rsidR="00CF1F06">
        <w:rPr>
          <w:rFonts w:eastAsiaTheme="minorEastAsia" w:hint="eastAsia"/>
          <w:lang w:eastAsia="zh-CN"/>
        </w:rPr>
        <w:t xml:space="preserve"> And the test cases are designed by considering the following aspects:</w:t>
      </w:r>
    </w:p>
    <w:p w:rsidR="00CF1F06" w:rsidRDefault="00CF1F06" w:rsidP="00CF1F06">
      <w:pPr>
        <w:pStyle w:val="a6"/>
        <w:numPr>
          <w:ilvl w:val="0"/>
          <w:numId w:val="24"/>
        </w:numPr>
        <w:rPr>
          <w:rFonts w:eastAsiaTheme="minorEastAsia"/>
          <w:lang w:eastAsia="zh-CN"/>
        </w:rPr>
      </w:pPr>
      <w:r>
        <w:rPr>
          <w:rFonts w:eastAsiaTheme="minorEastAsia" w:hint="eastAsia"/>
          <w:lang w:eastAsia="zh-CN"/>
        </w:rPr>
        <w:t>FDD/TDD</w:t>
      </w:r>
    </w:p>
    <w:p w:rsidR="00CF1F06" w:rsidRDefault="00CF1F06" w:rsidP="00CF1F06">
      <w:pPr>
        <w:pStyle w:val="a6"/>
        <w:numPr>
          <w:ilvl w:val="0"/>
          <w:numId w:val="24"/>
        </w:numPr>
        <w:rPr>
          <w:rFonts w:eastAsiaTheme="minorEastAsia"/>
          <w:lang w:eastAsia="zh-CN"/>
        </w:rPr>
      </w:pPr>
      <w:r>
        <w:rPr>
          <w:rFonts w:eastAsiaTheme="minorEastAsia" w:hint="eastAsia"/>
          <w:lang w:eastAsia="zh-CN"/>
        </w:rPr>
        <w:t>Synchronous/Asynchronous</w:t>
      </w:r>
    </w:p>
    <w:p w:rsidR="00CF1F06" w:rsidRDefault="00CF1F06" w:rsidP="00CF1F06">
      <w:pPr>
        <w:pStyle w:val="a6"/>
        <w:numPr>
          <w:ilvl w:val="0"/>
          <w:numId w:val="24"/>
        </w:numPr>
        <w:rPr>
          <w:rFonts w:eastAsiaTheme="minorEastAsia"/>
          <w:lang w:eastAsia="zh-CN"/>
        </w:rPr>
      </w:pPr>
      <w:r>
        <w:rPr>
          <w:rFonts w:eastAsiaTheme="minorEastAsia" w:hint="eastAsia"/>
          <w:lang w:eastAsia="zh-CN"/>
        </w:rPr>
        <w:t>FR1/FR2</w:t>
      </w:r>
    </w:p>
    <w:p w:rsidR="00CF1F06" w:rsidRDefault="00A86028" w:rsidP="00CF1F06">
      <w:pPr>
        <w:rPr>
          <w:rFonts w:eastAsiaTheme="minorEastAsia"/>
          <w:lang w:eastAsia="zh-CN"/>
        </w:rPr>
      </w:pPr>
      <w:r>
        <w:rPr>
          <w:rFonts w:eastAsiaTheme="minorEastAsia" w:hint="eastAsia"/>
          <w:lang w:eastAsia="zh-CN"/>
        </w:rPr>
        <w:t xml:space="preserve">In order to reduce the number of test case and </w:t>
      </w:r>
      <w:r w:rsidR="00DA3735">
        <w:rPr>
          <w:rFonts w:eastAsiaTheme="minorEastAsia" w:hint="eastAsia"/>
          <w:lang w:eastAsia="zh-CN"/>
        </w:rPr>
        <w:t xml:space="preserve">save </w:t>
      </w:r>
      <w:r>
        <w:rPr>
          <w:rFonts w:eastAsiaTheme="minorEastAsia" w:hint="eastAsia"/>
          <w:lang w:eastAsia="zh-CN"/>
        </w:rPr>
        <w:t xml:space="preserve">the overall testing time, we should to follow the principle that the tests for coverage for TDD and FDD should be across requirements rather than testing for each requirement for both FDD and TDD. </w:t>
      </w:r>
      <w:r w:rsidR="00CF1F06">
        <w:rPr>
          <w:rFonts w:eastAsiaTheme="minorEastAsia" w:hint="eastAsia"/>
          <w:lang w:eastAsia="zh-CN"/>
        </w:rPr>
        <w:t xml:space="preserve">Thus, we propose to define the test cases </w:t>
      </w:r>
      <w:r w:rsidR="006D1D7A">
        <w:rPr>
          <w:rFonts w:eastAsiaTheme="minorEastAsia" w:hint="eastAsia"/>
          <w:lang w:eastAsia="zh-CN"/>
        </w:rPr>
        <w:t xml:space="preserve">in table 1 </w:t>
      </w:r>
      <w:r w:rsidR="00CF1F06">
        <w:rPr>
          <w:rFonts w:eastAsiaTheme="minorEastAsia" w:hint="eastAsia"/>
          <w:lang w:eastAsia="zh-CN"/>
        </w:rPr>
        <w:t>for interruption at transitions between active and non-active during DRX:</w:t>
      </w:r>
    </w:p>
    <w:p w:rsidR="006D1D7A" w:rsidRDefault="006D1D7A" w:rsidP="006D1D7A">
      <w:pPr>
        <w:spacing w:after="120"/>
        <w:jc w:val="center"/>
        <w:rPr>
          <w:rFonts w:eastAsia="宋体"/>
          <w:color w:val="000000"/>
          <w:szCs w:val="22"/>
          <w:lang w:eastAsia="zh-CN"/>
        </w:rPr>
      </w:pPr>
    </w:p>
    <w:p w:rsidR="006D1D7A" w:rsidRDefault="006D1D7A" w:rsidP="006D1D7A">
      <w:pPr>
        <w:spacing w:after="120"/>
        <w:jc w:val="center"/>
        <w:rPr>
          <w:rFonts w:eastAsia="宋体"/>
          <w:color w:val="000000"/>
          <w:szCs w:val="22"/>
          <w:lang w:eastAsia="zh-CN"/>
        </w:rPr>
      </w:pPr>
      <w:r>
        <w:rPr>
          <w:rFonts w:eastAsia="宋体" w:hint="eastAsia"/>
          <w:color w:val="000000"/>
          <w:szCs w:val="22"/>
          <w:lang w:eastAsia="zh-CN"/>
        </w:rPr>
        <w:lastRenderedPageBreak/>
        <w:t>Table 1 Interruptions at transition with EN-DC</w:t>
      </w: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6753"/>
      </w:tblGrid>
      <w:tr w:rsidR="006D1D7A" w:rsidRPr="00B76B2D" w:rsidTr="00BE7F82">
        <w:trPr>
          <w:jc w:val="center"/>
        </w:trPr>
        <w:tc>
          <w:tcPr>
            <w:tcW w:w="7854" w:type="dxa"/>
            <w:gridSpan w:val="2"/>
            <w:shd w:val="clear" w:color="auto" w:fill="4F81BD"/>
          </w:tcPr>
          <w:p w:rsidR="006D1D7A" w:rsidRPr="006D1D7A" w:rsidRDefault="006D1D7A" w:rsidP="006D1D7A">
            <w:pPr>
              <w:spacing w:beforeLines="50" w:before="120" w:afterLines="50" w:after="120"/>
              <w:rPr>
                <w:rFonts w:eastAsia="宋体"/>
                <w:szCs w:val="16"/>
                <w:lang w:eastAsia="zh-CN"/>
              </w:rPr>
            </w:pPr>
            <w:r w:rsidRPr="006D1D7A">
              <w:rPr>
                <w:rFonts w:eastAsia="宋体" w:hint="eastAsia"/>
                <w:szCs w:val="16"/>
                <w:lang w:eastAsia="zh-CN"/>
              </w:rPr>
              <w:t xml:space="preserve">Interruptions at transition with EN-DC </w:t>
            </w:r>
          </w:p>
        </w:tc>
      </w:tr>
      <w:tr w:rsidR="006D1D7A" w:rsidRPr="009F0419" w:rsidTr="00BE7F82">
        <w:trPr>
          <w:jc w:val="center"/>
        </w:trPr>
        <w:tc>
          <w:tcPr>
            <w:tcW w:w="1101" w:type="dxa"/>
            <w:shd w:val="clear" w:color="auto" w:fill="auto"/>
          </w:tcPr>
          <w:p w:rsidR="006D1D7A" w:rsidRPr="006D1D7A" w:rsidRDefault="006D1D7A" w:rsidP="00BE7F82">
            <w:pPr>
              <w:spacing w:after="0"/>
              <w:rPr>
                <w:rFonts w:eastAsia="宋体"/>
                <w:sz w:val="16"/>
                <w:szCs w:val="16"/>
                <w:lang w:eastAsia="zh-CN"/>
              </w:rPr>
            </w:pPr>
            <w:r w:rsidRPr="006D1D7A">
              <w:rPr>
                <w:rFonts w:eastAsia="宋体" w:hint="eastAsia"/>
                <w:szCs w:val="16"/>
                <w:lang w:eastAsia="zh-CN"/>
              </w:rPr>
              <w:t>1</w:t>
            </w:r>
          </w:p>
        </w:tc>
        <w:tc>
          <w:tcPr>
            <w:tcW w:w="6753" w:type="dxa"/>
            <w:shd w:val="clear" w:color="auto" w:fill="auto"/>
          </w:tcPr>
          <w:p w:rsidR="006D1D7A" w:rsidRPr="006D1D7A" w:rsidRDefault="006D1D7A" w:rsidP="00031B92">
            <w:pPr>
              <w:tabs>
                <w:tab w:val="left" w:pos="4977"/>
              </w:tabs>
              <w:spacing w:after="0"/>
              <w:rPr>
                <w:rFonts w:eastAsia="宋体"/>
                <w:sz w:val="16"/>
                <w:szCs w:val="16"/>
                <w:lang w:eastAsia="zh-CN"/>
              </w:rPr>
            </w:pPr>
            <w:r>
              <w:rPr>
                <w:rFonts w:eastAsiaTheme="minorEastAsia" w:hint="eastAsia"/>
                <w:lang w:eastAsia="zh-CN"/>
              </w:rPr>
              <w:t xml:space="preserve">E-UTRAN </w:t>
            </w:r>
            <w:r w:rsidR="00031B92">
              <w:rPr>
                <w:rFonts w:eastAsiaTheme="minorEastAsia" w:hint="eastAsia"/>
                <w:lang w:eastAsia="zh-CN"/>
              </w:rPr>
              <w:t>F</w:t>
            </w:r>
            <w:r>
              <w:rPr>
                <w:rFonts w:eastAsiaTheme="minorEastAsia" w:hint="eastAsia"/>
                <w:lang w:eastAsia="zh-CN"/>
              </w:rPr>
              <w:t xml:space="preserve">DD </w:t>
            </w:r>
            <w:r>
              <w:rPr>
                <w:rFonts w:eastAsiaTheme="minorEastAsia"/>
                <w:lang w:eastAsia="zh-CN"/>
              </w:rPr>
              <w:t>–</w:t>
            </w:r>
            <w:r>
              <w:rPr>
                <w:rFonts w:eastAsiaTheme="minorEastAsia" w:hint="eastAsia"/>
                <w:lang w:eastAsia="zh-CN"/>
              </w:rPr>
              <w:t xml:space="preserve"> NR FR1 </w:t>
            </w:r>
            <w:r w:rsidR="00031B92">
              <w:rPr>
                <w:rFonts w:eastAsiaTheme="minorEastAsia" w:hint="eastAsia"/>
                <w:lang w:eastAsia="zh-CN"/>
              </w:rPr>
              <w:t>F</w:t>
            </w:r>
            <w:r>
              <w:rPr>
                <w:rFonts w:eastAsiaTheme="minorEastAsia" w:hint="eastAsia"/>
                <w:lang w:eastAsia="zh-CN"/>
              </w:rPr>
              <w:t xml:space="preserve">DD interruptions at transitions between active and non-active during DRX in </w:t>
            </w:r>
            <w:r>
              <w:rPr>
                <w:rFonts w:eastAsiaTheme="minorEastAsia"/>
                <w:lang w:eastAsia="zh-CN"/>
              </w:rPr>
              <w:t>synchronous</w:t>
            </w:r>
            <w:r>
              <w:rPr>
                <w:rFonts w:eastAsiaTheme="minorEastAsia" w:hint="eastAsia"/>
                <w:lang w:eastAsia="zh-CN"/>
              </w:rPr>
              <w:t xml:space="preserve"> EN-DC</w:t>
            </w:r>
          </w:p>
        </w:tc>
      </w:tr>
      <w:tr w:rsidR="006D1D7A" w:rsidRPr="009F0419" w:rsidTr="00BE7F82">
        <w:trPr>
          <w:jc w:val="center"/>
        </w:trPr>
        <w:tc>
          <w:tcPr>
            <w:tcW w:w="1101" w:type="dxa"/>
            <w:shd w:val="clear" w:color="auto" w:fill="auto"/>
          </w:tcPr>
          <w:p w:rsidR="006D1D7A" w:rsidRPr="006D1D7A" w:rsidRDefault="006D1D7A" w:rsidP="00BE7F82">
            <w:pPr>
              <w:spacing w:after="0"/>
              <w:rPr>
                <w:rFonts w:eastAsia="宋体"/>
                <w:szCs w:val="16"/>
                <w:lang w:eastAsia="zh-CN"/>
              </w:rPr>
            </w:pPr>
            <w:r w:rsidRPr="006D1D7A">
              <w:rPr>
                <w:rFonts w:eastAsia="宋体" w:hint="eastAsia"/>
                <w:szCs w:val="16"/>
                <w:lang w:eastAsia="zh-CN"/>
              </w:rPr>
              <w:t>2</w:t>
            </w:r>
          </w:p>
        </w:tc>
        <w:tc>
          <w:tcPr>
            <w:tcW w:w="6753" w:type="dxa"/>
            <w:shd w:val="clear" w:color="auto" w:fill="auto"/>
          </w:tcPr>
          <w:p w:rsidR="006D1D7A" w:rsidRPr="006D1D7A" w:rsidRDefault="00031B92" w:rsidP="00031B92">
            <w:pPr>
              <w:spacing w:after="0"/>
              <w:rPr>
                <w:rFonts w:eastAsia="宋体"/>
                <w:szCs w:val="16"/>
                <w:lang w:eastAsia="zh-CN"/>
              </w:rPr>
            </w:pPr>
            <w:r>
              <w:rPr>
                <w:rFonts w:eastAsiaTheme="minorEastAsia" w:hint="eastAsia"/>
                <w:lang w:eastAsia="zh-CN"/>
              </w:rPr>
              <w:t xml:space="preserve">E-UTRAN TDD </w:t>
            </w:r>
            <w:r>
              <w:rPr>
                <w:rFonts w:eastAsiaTheme="minorEastAsia"/>
                <w:lang w:eastAsia="zh-CN"/>
              </w:rPr>
              <w:t>–</w:t>
            </w:r>
            <w:r>
              <w:rPr>
                <w:rFonts w:eastAsiaTheme="minorEastAsia" w:hint="eastAsia"/>
                <w:lang w:eastAsia="zh-CN"/>
              </w:rPr>
              <w:t xml:space="preserve"> NR FR1 TDD interruptions at transitions between active and non-active during DRX in a</w:t>
            </w:r>
            <w:r>
              <w:rPr>
                <w:rFonts w:eastAsiaTheme="minorEastAsia"/>
                <w:lang w:eastAsia="zh-CN"/>
              </w:rPr>
              <w:t>synchronous</w:t>
            </w:r>
            <w:r>
              <w:rPr>
                <w:rFonts w:eastAsiaTheme="minorEastAsia" w:hint="eastAsia"/>
                <w:lang w:eastAsia="zh-CN"/>
              </w:rPr>
              <w:t xml:space="preserve"> EN-DC</w:t>
            </w:r>
            <w:r w:rsidRPr="006D1D7A">
              <w:rPr>
                <w:rFonts w:eastAsia="宋体" w:hint="eastAsia"/>
                <w:szCs w:val="16"/>
                <w:lang w:eastAsia="zh-CN"/>
              </w:rPr>
              <w:t xml:space="preserve"> </w:t>
            </w:r>
          </w:p>
        </w:tc>
      </w:tr>
      <w:tr w:rsidR="006D1D7A" w:rsidRPr="009F0419" w:rsidTr="00BE7F82">
        <w:trPr>
          <w:jc w:val="center"/>
        </w:trPr>
        <w:tc>
          <w:tcPr>
            <w:tcW w:w="1101" w:type="dxa"/>
            <w:tcBorders>
              <w:bottom w:val="single" w:sz="4" w:space="0" w:color="auto"/>
            </w:tcBorders>
            <w:shd w:val="clear" w:color="auto" w:fill="auto"/>
          </w:tcPr>
          <w:p w:rsidR="006D1D7A" w:rsidRPr="006D1D7A" w:rsidRDefault="006D1D7A" w:rsidP="00BE7F82">
            <w:pPr>
              <w:spacing w:after="0"/>
              <w:rPr>
                <w:rFonts w:eastAsia="宋体"/>
                <w:szCs w:val="16"/>
                <w:lang w:eastAsia="zh-CN"/>
              </w:rPr>
            </w:pPr>
            <w:r w:rsidRPr="006D1D7A">
              <w:rPr>
                <w:rFonts w:eastAsia="宋体" w:hint="eastAsia"/>
                <w:szCs w:val="16"/>
                <w:lang w:eastAsia="zh-CN"/>
              </w:rPr>
              <w:t>3</w:t>
            </w:r>
          </w:p>
        </w:tc>
        <w:tc>
          <w:tcPr>
            <w:tcW w:w="6753" w:type="dxa"/>
            <w:tcBorders>
              <w:bottom w:val="single" w:sz="4" w:space="0" w:color="auto"/>
            </w:tcBorders>
            <w:shd w:val="clear" w:color="auto" w:fill="auto"/>
          </w:tcPr>
          <w:p w:rsidR="006D1D7A" w:rsidRPr="006D1D7A" w:rsidRDefault="00031B92" w:rsidP="00031B92">
            <w:pPr>
              <w:spacing w:after="0"/>
              <w:rPr>
                <w:rFonts w:eastAsia="宋体"/>
                <w:szCs w:val="16"/>
                <w:lang w:eastAsia="zh-CN"/>
              </w:rPr>
            </w:pPr>
            <w:r>
              <w:rPr>
                <w:rFonts w:eastAsiaTheme="minorEastAsia" w:hint="eastAsia"/>
                <w:lang w:eastAsia="zh-CN"/>
              </w:rPr>
              <w:t xml:space="preserve">E-UTRAN TDD </w:t>
            </w:r>
            <w:r>
              <w:rPr>
                <w:rFonts w:eastAsiaTheme="minorEastAsia"/>
                <w:lang w:eastAsia="zh-CN"/>
              </w:rPr>
              <w:t>–</w:t>
            </w:r>
            <w:r>
              <w:rPr>
                <w:rFonts w:eastAsiaTheme="minorEastAsia" w:hint="eastAsia"/>
                <w:lang w:eastAsia="zh-CN"/>
              </w:rPr>
              <w:t xml:space="preserve"> NR FR2 TDD interruptions at transitions between active and non-active during DRX in a</w:t>
            </w:r>
            <w:r>
              <w:rPr>
                <w:rFonts w:eastAsiaTheme="minorEastAsia"/>
                <w:lang w:eastAsia="zh-CN"/>
              </w:rPr>
              <w:t>synchronous</w:t>
            </w:r>
            <w:r>
              <w:rPr>
                <w:rFonts w:eastAsiaTheme="minorEastAsia" w:hint="eastAsia"/>
                <w:lang w:eastAsia="zh-CN"/>
              </w:rPr>
              <w:t xml:space="preserve"> EN-DC</w:t>
            </w:r>
            <w:r w:rsidRPr="006D1D7A">
              <w:rPr>
                <w:rFonts w:eastAsia="宋体" w:hint="eastAsia"/>
                <w:szCs w:val="16"/>
                <w:lang w:eastAsia="zh-CN"/>
              </w:rPr>
              <w:t xml:space="preserve"> </w:t>
            </w:r>
          </w:p>
        </w:tc>
      </w:tr>
    </w:tbl>
    <w:p w:rsidR="001F71B7" w:rsidRDefault="00AC4FEB" w:rsidP="0094417C">
      <w:pPr>
        <w:rPr>
          <w:rFonts w:eastAsiaTheme="minorEastAsia"/>
          <w:lang w:eastAsia="zh-CN"/>
        </w:rPr>
      </w:pPr>
      <w:r w:rsidRPr="00AC4FEB">
        <w:rPr>
          <w:rFonts w:eastAsiaTheme="minorEastAsia"/>
          <w:lang w:eastAsia="zh-CN"/>
        </w:rPr>
        <w:t>I</w:t>
      </w:r>
      <w:r w:rsidRPr="00AC4FEB">
        <w:rPr>
          <w:rFonts w:eastAsiaTheme="minorEastAsia" w:hint="eastAsia"/>
          <w:lang w:eastAsia="zh-CN"/>
        </w:rPr>
        <w:t>n 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 xml:space="preserve">.2, interruptions at </w:t>
      </w:r>
      <w:r w:rsidRPr="00AC4FEB">
        <w:rPr>
          <w:rFonts w:eastAsiaTheme="minorEastAsia"/>
          <w:lang w:eastAsia="zh-CN"/>
        </w:rPr>
        <w:t>transitions</w:t>
      </w:r>
      <w:r w:rsidRPr="00AC4FEB">
        <w:rPr>
          <w:rFonts w:eastAsiaTheme="minorEastAsia" w:hint="eastAsia"/>
          <w:lang w:eastAsia="zh-CN"/>
        </w:rPr>
        <w:t xml:space="preserve"> between active and non-active during DRX are </w:t>
      </w:r>
      <w:r w:rsidRPr="00AC4FEB">
        <w:rPr>
          <w:rFonts w:eastAsiaTheme="minorEastAsia"/>
          <w:lang w:eastAsia="zh-CN"/>
        </w:rPr>
        <w:t>specified</w:t>
      </w:r>
      <w:r w:rsidRPr="00AC4FEB">
        <w:rPr>
          <w:rFonts w:eastAsiaTheme="minorEastAsia" w:hint="eastAsia"/>
          <w:lang w:eastAsia="zh-CN"/>
        </w:rPr>
        <w:t xml:space="preserve"> for both </w:t>
      </w:r>
      <w:r>
        <w:rPr>
          <w:rFonts w:eastAsiaTheme="minorEastAsia" w:hint="eastAsia"/>
          <w:lang w:eastAsia="zh-CN"/>
        </w:rPr>
        <w:t xml:space="preserve">LTE </w:t>
      </w:r>
      <w:proofErr w:type="spellStart"/>
      <w:r w:rsidRPr="00AC4FEB">
        <w:rPr>
          <w:rFonts w:eastAsiaTheme="minorEastAsia" w:hint="eastAsia"/>
          <w:lang w:eastAsia="zh-CN"/>
        </w:rPr>
        <w:t>PCell</w:t>
      </w:r>
      <w:proofErr w:type="spellEnd"/>
      <w:r w:rsidRPr="00AC4FEB">
        <w:rPr>
          <w:rFonts w:eastAsiaTheme="minorEastAsia" w:hint="eastAsia"/>
          <w:lang w:eastAsia="zh-CN"/>
        </w:rPr>
        <w:t xml:space="preserve"> and </w:t>
      </w:r>
      <w:r>
        <w:rPr>
          <w:rFonts w:eastAsiaTheme="minorEastAsia" w:hint="eastAsia"/>
          <w:lang w:eastAsia="zh-CN"/>
        </w:rPr>
        <w:t xml:space="preserve">NR </w:t>
      </w:r>
      <w:r w:rsidRPr="00AC4FEB">
        <w:rPr>
          <w:rFonts w:eastAsiaTheme="minorEastAsia" w:hint="eastAsia"/>
          <w:lang w:eastAsia="zh-CN"/>
        </w:rPr>
        <w:t xml:space="preserve">PSCell. </w:t>
      </w:r>
      <w:r w:rsidRPr="00AC4FEB">
        <w:rPr>
          <w:rFonts w:eastAsiaTheme="minorEastAsia"/>
          <w:lang w:eastAsia="zh-CN"/>
        </w:rPr>
        <w:t>A</w:t>
      </w:r>
      <w:r w:rsidRPr="00AC4FEB">
        <w:rPr>
          <w:rFonts w:eastAsiaTheme="minorEastAsia" w:hint="eastAsia"/>
          <w:lang w:eastAsia="zh-CN"/>
        </w:rPr>
        <w:t>s a result, both interruptions to</w:t>
      </w:r>
      <w:r>
        <w:rPr>
          <w:rFonts w:eastAsiaTheme="minorEastAsia" w:hint="eastAsia"/>
          <w:lang w:eastAsia="zh-CN"/>
        </w:rPr>
        <w:t xml:space="preserve"> LTE</w:t>
      </w:r>
      <w:r w:rsidRPr="00AC4FEB">
        <w:rPr>
          <w:rFonts w:eastAsiaTheme="minorEastAsia" w:hint="eastAsia"/>
          <w:lang w:eastAsia="zh-CN"/>
        </w:rPr>
        <w:t xml:space="preserve"> </w:t>
      </w:r>
      <w:proofErr w:type="spellStart"/>
      <w:r w:rsidRPr="00AC4FEB">
        <w:rPr>
          <w:rFonts w:eastAsiaTheme="minorEastAsia" w:hint="eastAsia"/>
          <w:lang w:eastAsia="zh-CN"/>
        </w:rPr>
        <w:t>PCell</w:t>
      </w:r>
      <w:proofErr w:type="spellEnd"/>
      <w:r w:rsidRPr="00AC4FEB">
        <w:rPr>
          <w:rFonts w:eastAsiaTheme="minorEastAsia" w:hint="eastAsia"/>
          <w:lang w:eastAsia="zh-CN"/>
        </w:rPr>
        <w:t xml:space="preserve"> and </w:t>
      </w:r>
      <w:r>
        <w:rPr>
          <w:rFonts w:eastAsiaTheme="minorEastAsia" w:hint="eastAsia"/>
          <w:lang w:eastAsia="zh-CN"/>
        </w:rPr>
        <w:t xml:space="preserve">NR </w:t>
      </w:r>
      <w:r w:rsidRPr="00AC4FEB">
        <w:rPr>
          <w:rFonts w:eastAsiaTheme="minorEastAsia" w:hint="eastAsia"/>
          <w:lang w:eastAsia="zh-CN"/>
        </w:rPr>
        <w:t xml:space="preserve">PSCell should be tested. </w:t>
      </w:r>
      <w:r w:rsidRPr="00AC4FEB">
        <w:rPr>
          <w:rFonts w:eastAsiaTheme="minorEastAsia"/>
          <w:lang w:eastAsia="zh-CN"/>
        </w:rPr>
        <w:t>I</w:t>
      </w:r>
      <w:r w:rsidRPr="00AC4FEB">
        <w:rPr>
          <w:rFonts w:eastAsiaTheme="minorEastAsia" w:hint="eastAsia"/>
          <w:lang w:eastAsia="zh-CN"/>
        </w:rPr>
        <w:t xml:space="preserve">n addition, interruptions requirements for </w:t>
      </w:r>
      <w:r>
        <w:rPr>
          <w:rFonts w:eastAsiaTheme="minorEastAsia" w:hint="eastAsia"/>
          <w:lang w:eastAsia="zh-CN"/>
        </w:rPr>
        <w:t xml:space="preserve">LTE </w:t>
      </w:r>
      <w:proofErr w:type="spellStart"/>
      <w:r w:rsidRPr="00AC4FEB">
        <w:rPr>
          <w:rFonts w:eastAsiaTheme="minorEastAsia" w:hint="eastAsia"/>
          <w:lang w:eastAsia="zh-CN"/>
        </w:rPr>
        <w:t>PCell</w:t>
      </w:r>
      <w:proofErr w:type="spellEnd"/>
      <w:r w:rsidRPr="00AC4FEB">
        <w:rPr>
          <w:rFonts w:eastAsiaTheme="minorEastAsia" w:hint="eastAsia"/>
          <w:lang w:eastAsia="zh-CN"/>
        </w:rPr>
        <w:t xml:space="preserve"> and </w:t>
      </w:r>
      <w:r>
        <w:rPr>
          <w:rFonts w:eastAsiaTheme="minorEastAsia" w:hint="eastAsia"/>
          <w:lang w:eastAsia="zh-CN"/>
        </w:rPr>
        <w:t xml:space="preserve">NR </w:t>
      </w:r>
      <w:r w:rsidRPr="00AC4FEB">
        <w:rPr>
          <w:rFonts w:eastAsiaTheme="minorEastAsia" w:hint="eastAsia"/>
          <w:lang w:eastAsia="zh-CN"/>
        </w:rPr>
        <w:t>PSCell are specified according to different DRX cycle</w:t>
      </w:r>
      <w:r>
        <w:rPr>
          <w:rFonts w:eastAsiaTheme="minorEastAsia" w:hint="eastAsia"/>
          <w:lang w:eastAsia="zh-CN"/>
        </w:rPr>
        <w:t xml:space="preserve"> configuration</w:t>
      </w:r>
      <w:r w:rsidRPr="00AC4FEB">
        <w:rPr>
          <w:rFonts w:eastAsiaTheme="minorEastAsia" w:hint="eastAsia"/>
          <w:lang w:eastAsia="zh-CN"/>
        </w:rPr>
        <w:t xml:space="preserve"> (</w:t>
      </w:r>
      <w:r>
        <w:rPr>
          <w:rFonts w:eastAsiaTheme="minorEastAsia" w:hint="eastAsia"/>
          <w:lang w:eastAsia="zh-CN"/>
        </w:rPr>
        <w:t>1</w:t>
      </w:r>
      <w:r w:rsidRPr="00AC4FEB">
        <w:rPr>
          <w:rFonts w:eastAsiaTheme="minorEastAsia" w:hint="eastAsia"/>
          <w:lang w:eastAsia="zh-CN"/>
        </w:rPr>
        <w:t>% probability of miss</w:t>
      </w:r>
      <w:r>
        <w:rPr>
          <w:rFonts w:eastAsiaTheme="minorEastAsia" w:hint="eastAsia"/>
          <w:lang w:eastAsia="zh-CN"/>
        </w:rPr>
        <w:t>ed</w:t>
      </w:r>
      <w:r w:rsidRPr="00AC4FEB">
        <w:rPr>
          <w:rFonts w:eastAsiaTheme="minorEastAsia" w:hint="eastAsia"/>
          <w:lang w:eastAsia="zh-CN"/>
        </w:rPr>
        <w:t xml:space="preserve"> ACK/NACK when DRX cycle &lt; 640ms and 0.625% probability when DRX</w:t>
      </w:r>
      <w:r w:rsidRPr="00AC4FEB">
        <w:rPr>
          <w:rFonts w:eastAsiaTheme="minorEastAsia" w:hint="eastAsia"/>
          <w:lang w:eastAsia="zh-CN"/>
        </w:rPr>
        <w:t>≥</w:t>
      </w:r>
      <w:r w:rsidRPr="00AC4FEB">
        <w:rPr>
          <w:rFonts w:eastAsiaTheme="minorEastAsia" w:hint="eastAsia"/>
          <w:lang w:eastAsia="zh-CN"/>
        </w:rPr>
        <w:t xml:space="preserve"> 640ms). </w:t>
      </w:r>
      <w:r w:rsidRPr="00AC4FEB">
        <w:rPr>
          <w:rFonts w:eastAsiaTheme="minorEastAsia"/>
          <w:lang w:eastAsia="zh-CN"/>
        </w:rPr>
        <w:t>T</w:t>
      </w:r>
      <w:r w:rsidRPr="00AC4FEB">
        <w:rPr>
          <w:rFonts w:eastAsiaTheme="minorEastAsia" w:hint="eastAsia"/>
          <w:lang w:eastAsia="zh-CN"/>
        </w:rPr>
        <w:t xml:space="preserve">hus different DRX cycle for both </w:t>
      </w:r>
      <w:r>
        <w:rPr>
          <w:rFonts w:eastAsiaTheme="minorEastAsia" w:hint="eastAsia"/>
          <w:lang w:eastAsia="zh-CN"/>
        </w:rPr>
        <w:t xml:space="preserve">LTE </w:t>
      </w:r>
      <w:proofErr w:type="spellStart"/>
      <w:r w:rsidRPr="00AC4FEB">
        <w:rPr>
          <w:rFonts w:eastAsiaTheme="minorEastAsia" w:hint="eastAsia"/>
          <w:lang w:eastAsia="zh-CN"/>
        </w:rPr>
        <w:t>PCell</w:t>
      </w:r>
      <w:proofErr w:type="spellEnd"/>
      <w:r w:rsidRPr="00AC4FEB">
        <w:rPr>
          <w:rFonts w:eastAsiaTheme="minorEastAsia" w:hint="eastAsia"/>
          <w:lang w:eastAsia="zh-CN"/>
        </w:rPr>
        <w:t xml:space="preserve"> and</w:t>
      </w:r>
      <w:r>
        <w:rPr>
          <w:rFonts w:eastAsiaTheme="minorEastAsia" w:hint="eastAsia"/>
          <w:lang w:eastAsia="zh-CN"/>
        </w:rPr>
        <w:t xml:space="preserve"> NR</w:t>
      </w:r>
      <w:r w:rsidRPr="00AC4FEB">
        <w:rPr>
          <w:rFonts w:eastAsiaTheme="minorEastAsia" w:hint="eastAsia"/>
          <w:lang w:eastAsia="zh-CN"/>
        </w:rPr>
        <w:t xml:space="preserve"> PSCell should be configured during the test. </w:t>
      </w:r>
    </w:p>
    <w:p w:rsidR="00AC4FEB" w:rsidRDefault="00AC4FEB" w:rsidP="0094417C">
      <w:pPr>
        <w:rPr>
          <w:rFonts w:eastAsiaTheme="minorEastAsia"/>
          <w:lang w:eastAsia="zh-CN"/>
        </w:rPr>
      </w:pPr>
      <w:r w:rsidRPr="00AC4FEB">
        <w:rPr>
          <w:rFonts w:eastAsiaTheme="minorEastAsia"/>
          <w:lang w:eastAsia="zh-CN"/>
        </w:rPr>
        <w:t>I</w:t>
      </w:r>
      <w:r w:rsidRPr="00AC4FEB">
        <w:rPr>
          <w:rFonts w:eastAsiaTheme="minorEastAsia" w:hint="eastAsia"/>
          <w:lang w:eastAsia="zh-CN"/>
        </w:rPr>
        <w:t xml:space="preserve">n the rest part of this </w:t>
      </w:r>
      <w:r w:rsidRPr="00AC4FEB">
        <w:rPr>
          <w:rFonts w:eastAsiaTheme="minorEastAsia"/>
          <w:lang w:eastAsia="zh-CN"/>
        </w:rPr>
        <w:t>section</w:t>
      </w:r>
      <w:r w:rsidRPr="00AC4FEB">
        <w:rPr>
          <w:rFonts w:eastAsiaTheme="minorEastAsia" w:hint="eastAsia"/>
          <w:lang w:eastAsia="zh-CN"/>
        </w:rPr>
        <w:t>, we would like to discuss the principle when designing test case for interruptions at transitions.</w:t>
      </w:r>
      <w:r w:rsidR="001F71B7">
        <w:rPr>
          <w:rFonts w:eastAsiaTheme="minorEastAsia" w:hint="eastAsia"/>
          <w:lang w:eastAsia="zh-CN"/>
        </w:rPr>
        <w:t xml:space="preserve"> </w:t>
      </w:r>
      <w:r w:rsidR="001F71B7">
        <w:rPr>
          <w:rFonts w:eastAsiaTheme="minorEastAsia"/>
          <w:lang w:eastAsia="zh-CN"/>
        </w:rPr>
        <w:t>T</w:t>
      </w:r>
      <w:r w:rsidR="001F71B7">
        <w:rPr>
          <w:rFonts w:eastAsiaTheme="minorEastAsia" w:hint="eastAsia"/>
          <w:lang w:eastAsia="zh-CN"/>
        </w:rPr>
        <w:t xml:space="preserve">he purpose of this test is to </w:t>
      </w:r>
      <w:r w:rsidR="007E432F" w:rsidRPr="0018139E">
        <w:rPr>
          <w:rFonts w:cs="v4.2.0"/>
        </w:rPr>
        <w:t xml:space="preserve">verify that </w:t>
      </w:r>
      <w:r w:rsidR="005461C7">
        <w:rPr>
          <w:rFonts w:hint="eastAsia"/>
          <w:lang w:eastAsia="zh-CN"/>
        </w:rPr>
        <w:t xml:space="preserve">when </w:t>
      </w:r>
      <w:r w:rsidR="005461C7">
        <w:rPr>
          <w:rFonts w:eastAsiaTheme="minorEastAsia" w:hint="eastAsia"/>
          <w:lang w:eastAsia="zh-CN"/>
        </w:rPr>
        <w:t xml:space="preserve">LTE </w:t>
      </w:r>
      <w:proofErr w:type="spellStart"/>
      <w:r w:rsidR="005461C7">
        <w:rPr>
          <w:rFonts w:hint="eastAsia"/>
          <w:lang w:eastAsia="zh-CN"/>
        </w:rPr>
        <w:t>PCell</w:t>
      </w:r>
      <w:proofErr w:type="spellEnd"/>
      <w:r w:rsidR="005461C7">
        <w:rPr>
          <w:rFonts w:hint="eastAsia"/>
          <w:lang w:eastAsia="zh-CN"/>
        </w:rPr>
        <w:t xml:space="preserve"> is in </w:t>
      </w:r>
      <w:r w:rsidR="007E432F" w:rsidRPr="0018139E">
        <w:rPr>
          <w:rFonts w:hint="eastAsia"/>
          <w:lang w:eastAsia="zh-CN"/>
        </w:rPr>
        <w:t xml:space="preserve">DRX and </w:t>
      </w:r>
      <w:r w:rsidR="005461C7">
        <w:rPr>
          <w:rFonts w:eastAsiaTheme="minorEastAsia" w:hint="eastAsia"/>
          <w:lang w:eastAsia="zh-CN"/>
        </w:rPr>
        <w:t xml:space="preserve">NR </w:t>
      </w:r>
      <w:r w:rsidR="007E432F" w:rsidRPr="0018139E">
        <w:rPr>
          <w:rFonts w:hint="eastAsia"/>
          <w:lang w:eastAsia="zh-CN"/>
        </w:rPr>
        <w:t xml:space="preserve">PSCell is in </w:t>
      </w:r>
      <w:r w:rsidR="005461C7">
        <w:rPr>
          <w:rFonts w:eastAsiaTheme="minorEastAsia" w:hint="eastAsia"/>
          <w:lang w:eastAsia="zh-CN"/>
        </w:rPr>
        <w:t>non-</w:t>
      </w:r>
      <w:r w:rsidR="007E432F" w:rsidRPr="0018139E">
        <w:rPr>
          <w:rFonts w:hint="eastAsia"/>
          <w:lang w:eastAsia="zh-CN"/>
        </w:rPr>
        <w:t xml:space="preserve">DRX, </w:t>
      </w:r>
      <w:r w:rsidR="005461C7">
        <w:rPr>
          <w:rFonts w:eastAsiaTheme="minorEastAsia" w:hint="eastAsia"/>
          <w:lang w:eastAsia="zh-CN"/>
        </w:rPr>
        <w:t xml:space="preserve">NR </w:t>
      </w:r>
      <w:r w:rsidR="007E432F" w:rsidRPr="0018139E">
        <w:rPr>
          <w:rFonts w:hint="eastAsia"/>
          <w:lang w:eastAsia="zh-CN"/>
        </w:rPr>
        <w:t>P</w:t>
      </w:r>
      <w:r w:rsidR="005461C7">
        <w:rPr>
          <w:rFonts w:eastAsiaTheme="minorEastAsia" w:hint="eastAsia"/>
          <w:lang w:eastAsia="zh-CN"/>
        </w:rPr>
        <w:t>S</w:t>
      </w:r>
      <w:r w:rsidR="007E432F" w:rsidRPr="0018139E">
        <w:rPr>
          <w:rFonts w:hint="eastAsia"/>
          <w:lang w:eastAsia="zh-CN"/>
        </w:rPr>
        <w:t xml:space="preserve">Cell </w:t>
      </w:r>
      <w:r w:rsidR="007E432F" w:rsidRPr="0018139E">
        <w:rPr>
          <w:lang w:eastAsia="zh-CN"/>
        </w:rPr>
        <w:t>interruptions due to</w:t>
      </w:r>
      <w:r w:rsidR="007E432F" w:rsidRPr="0018139E">
        <w:rPr>
          <w:rFonts w:hint="eastAsia"/>
          <w:lang w:eastAsia="zh-CN"/>
        </w:rPr>
        <w:t xml:space="preserve"> transitions from active to non-active and from non-active to active during </w:t>
      </w:r>
      <w:r w:rsidR="005461C7">
        <w:rPr>
          <w:rFonts w:eastAsiaTheme="minorEastAsia" w:hint="eastAsia"/>
          <w:lang w:eastAsia="zh-CN"/>
        </w:rPr>
        <w:t xml:space="preserve">LTE </w:t>
      </w:r>
      <w:proofErr w:type="spellStart"/>
      <w:r w:rsidR="007E432F" w:rsidRPr="0018139E">
        <w:rPr>
          <w:rFonts w:hint="eastAsia"/>
          <w:lang w:eastAsia="zh-CN"/>
        </w:rPr>
        <w:t>PCell</w:t>
      </w:r>
      <w:proofErr w:type="spellEnd"/>
      <w:r w:rsidR="007E432F" w:rsidRPr="0018139E">
        <w:rPr>
          <w:rFonts w:hint="eastAsia"/>
          <w:lang w:eastAsia="zh-CN"/>
        </w:rPr>
        <w:t xml:space="preserve"> DRX</w:t>
      </w:r>
      <w:r w:rsidR="007E432F" w:rsidRPr="0018139E">
        <w:rPr>
          <w:rFonts w:cs="v4.2.0"/>
        </w:rPr>
        <w:t xml:space="preserve"> the UE missed ACK/NACK does not exceed the limits</w:t>
      </w:r>
      <w:r w:rsidR="007E432F">
        <w:rPr>
          <w:rFonts w:eastAsiaTheme="minorEastAsia" w:hint="eastAsia"/>
          <w:lang w:eastAsia="zh-CN"/>
        </w:rPr>
        <w:t xml:space="preserve">, this test will </w:t>
      </w:r>
      <w:r w:rsidR="001F71B7">
        <w:rPr>
          <w:rFonts w:eastAsiaTheme="minorEastAsia" w:hint="eastAsia"/>
          <w:lang w:eastAsia="zh-CN"/>
        </w:rPr>
        <w:t xml:space="preserve">verify </w:t>
      </w:r>
      <w:r w:rsidR="00D059B3">
        <w:rPr>
          <w:rFonts w:eastAsiaTheme="minorEastAsia" w:hint="eastAsia"/>
          <w:lang w:eastAsia="zh-CN"/>
        </w:rPr>
        <w:t xml:space="preserve">the missed ACK/NACK rate for NR PSCell </w:t>
      </w:r>
      <w:r w:rsidR="007E432F">
        <w:rPr>
          <w:rFonts w:eastAsiaTheme="minorEastAsia" w:hint="eastAsia"/>
          <w:lang w:eastAsia="zh-CN"/>
        </w:rPr>
        <w:t xml:space="preserve">in EN-DC </w:t>
      </w:r>
      <w:r w:rsidR="001F71B7">
        <w:rPr>
          <w:rFonts w:eastAsiaTheme="minorEastAsia" w:hint="eastAsia"/>
          <w:lang w:eastAsia="zh-CN"/>
        </w:rPr>
        <w:t xml:space="preserve">specified in </w:t>
      </w:r>
      <w:r w:rsidR="001F71B7" w:rsidRPr="00AC4FEB">
        <w:rPr>
          <w:rFonts w:eastAsiaTheme="minorEastAsia" w:hint="eastAsia"/>
          <w:lang w:eastAsia="zh-CN"/>
        </w:rPr>
        <w:t>TS3</w:t>
      </w:r>
      <w:r w:rsidR="001F71B7">
        <w:rPr>
          <w:rFonts w:eastAsiaTheme="minorEastAsia" w:hint="eastAsia"/>
          <w:lang w:eastAsia="zh-CN"/>
        </w:rPr>
        <w:t>8</w:t>
      </w:r>
      <w:r w:rsidR="001F71B7" w:rsidRPr="00AC4FEB">
        <w:rPr>
          <w:rFonts w:eastAsiaTheme="minorEastAsia" w:hint="eastAsia"/>
          <w:lang w:eastAsia="zh-CN"/>
        </w:rPr>
        <w:t xml:space="preserve">.133 section </w:t>
      </w:r>
      <w:r w:rsidR="001F71B7">
        <w:rPr>
          <w:rFonts w:eastAsiaTheme="minorEastAsia" w:hint="eastAsia"/>
          <w:lang w:eastAsia="zh-CN"/>
        </w:rPr>
        <w:t>8</w:t>
      </w:r>
      <w:r w:rsidR="001F71B7" w:rsidRPr="00AC4FEB">
        <w:rPr>
          <w:rFonts w:eastAsiaTheme="minorEastAsia" w:hint="eastAsia"/>
          <w:lang w:eastAsia="zh-CN"/>
        </w:rPr>
        <w:t>. 2.</w:t>
      </w:r>
      <w:r w:rsidR="001F71B7">
        <w:rPr>
          <w:rFonts w:eastAsiaTheme="minorEastAsia" w:hint="eastAsia"/>
          <w:lang w:eastAsia="zh-CN"/>
        </w:rPr>
        <w:t>1</w:t>
      </w:r>
      <w:r w:rsidR="001F71B7" w:rsidRPr="00AC4FEB">
        <w:rPr>
          <w:rFonts w:eastAsiaTheme="minorEastAsia" w:hint="eastAsia"/>
          <w:lang w:eastAsia="zh-CN"/>
        </w:rPr>
        <w:t>.2</w:t>
      </w:r>
      <w:r w:rsidR="001F71B7">
        <w:rPr>
          <w:rFonts w:eastAsiaTheme="minorEastAsia" w:hint="eastAsia"/>
          <w:lang w:eastAsia="zh-CN"/>
        </w:rPr>
        <w:t>. In the test there are two cells:</w:t>
      </w:r>
      <w:r w:rsidR="003C0055">
        <w:rPr>
          <w:rFonts w:eastAsiaTheme="minorEastAsia" w:hint="eastAsia"/>
          <w:lang w:eastAsia="zh-CN"/>
        </w:rPr>
        <w:t xml:space="preserve"> Cell1 and Cell2. Cell1 is LTE </w:t>
      </w:r>
      <w:proofErr w:type="spellStart"/>
      <w:r w:rsidR="003C0055">
        <w:rPr>
          <w:rFonts w:eastAsiaTheme="minorEastAsia" w:hint="eastAsia"/>
          <w:lang w:eastAsia="zh-CN"/>
        </w:rPr>
        <w:t>PCell</w:t>
      </w:r>
      <w:proofErr w:type="spellEnd"/>
      <w:r w:rsidR="003C0055">
        <w:rPr>
          <w:rFonts w:eastAsiaTheme="minorEastAsia" w:hint="eastAsia"/>
          <w:lang w:eastAsia="zh-CN"/>
        </w:rPr>
        <w:t xml:space="preserve"> and Cell2 is NR PSCell. </w:t>
      </w:r>
      <w:r w:rsidR="003C0055" w:rsidRPr="003C0055">
        <w:rPr>
          <w:rFonts w:eastAsiaTheme="minorEastAsia"/>
          <w:lang w:eastAsia="zh-CN"/>
        </w:rPr>
        <w:t>The test consists of one time period, with duration of T1.</w:t>
      </w:r>
      <w:r w:rsidR="00D059B3">
        <w:rPr>
          <w:rFonts w:eastAsiaTheme="minorEastAsia" w:hint="eastAsia"/>
          <w:lang w:eastAsia="zh-CN"/>
        </w:rPr>
        <w:t xml:space="preserve"> During T1, </w:t>
      </w:r>
      <w:r w:rsidR="003C0055">
        <w:rPr>
          <w:rFonts w:eastAsiaTheme="minorEastAsia" w:hint="eastAsia"/>
          <w:lang w:eastAsia="zh-CN"/>
        </w:rPr>
        <w:t xml:space="preserve">NR PSCell is continuously scheduled in DL while LTE </w:t>
      </w:r>
      <w:proofErr w:type="spellStart"/>
      <w:r w:rsidR="003C0055">
        <w:rPr>
          <w:rFonts w:eastAsiaTheme="minorEastAsia" w:hint="eastAsia"/>
          <w:lang w:eastAsia="zh-CN"/>
        </w:rPr>
        <w:t>PCell</w:t>
      </w:r>
      <w:proofErr w:type="spellEnd"/>
      <w:r w:rsidR="003C0055">
        <w:rPr>
          <w:rFonts w:eastAsiaTheme="minorEastAsia" w:hint="eastAsia"/>
          <w:lang w:eastAsia="zh-CN"/>
        </w:rPr>
        <w:t xml:space="preserve"> is not sch</w:t>
      </w:r>
      <w:r w:rsidR="00D059B3">
        <w:rPr>
          <w:rFonts w:eastAsiaTheme="minorEastAsia" w:hint="eastAsia"/>
          <w:lang w:eastAsia="zh-CN"/>
        </w:rPr>
        <w:t>eduled and has DRX configured.</w:t>
      </w:r>
    </w:p>
    <w:p w:rsidR="0020627E" w:rsidRDefault="0020627E" w:rsidP="0020627E">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3B6658" w:rsidRDefault="0090645B" w:rsidP="00701076">
      <w:pPr>
        <w:spacing w:after="0"/>
        <w:rPr>
          <w:rFonts w:eastAsiaTheme="minorEastAsia"/>
          <w:sz w:val="22"/>
          <w:lang w:eastAsia="zh-CN"/>
        </w:rPr>
      </w:pPr>
      <w:r>
        <w:rPr>
          <w:rFonts w:eastAsia="宋体"/>
          <w:sz w:val="22"/>
          <w:szCs w:val="22"/>
          <w:lang w:val="en-US" w:eastAsia="zh-CN"/>
        </w:rPr>
        <w:t>I</w:t>
      </w:r>
      <w:r>
        <w:rPr>
          <w:rFonts w:eastAsia="宋体" w:hint="eastAsia"/>
          <w:sz w:val="22"/>
          <w:szCs w:val="22"/>
          <w:lang w:val="en-US" w:eastAsia="zh-CN"/>
        </w:rPr>
        <w:t xml:space="preserve">n this contribution, discussion on test case of interruptions at transitions between active and non-active during DRX for EN-DC is provided. </w:t>
      </w:r>
      <w:r>
        <w:rPr>
          <w:rFonts w:eastAsia="宋体"/>
          <w:sz w:val="22"/>
          <w:szCs w:val="22"/>
          <w:lang w:val="en-US" w:eastAsia="zh-CN"/>
        </w:rPr>
        <w:t>F</w:t>
      </w:r>
      <w:r>
        <w:rPr>
          <w:rFonts w:eastAsia="宋体" w:hint="eastAsia"/>
          <w:sz w:val="22"/>
          <w:szCs w:val="22"/>
          <w:lang w:val="en-US" w:eastAsia="zh-CN"/>
        </w:rPr>
        <w:t>urthermore, an example of test case is also presented.</w:t>
      </w:r>
    </w:p>
    <w:p w:rsidR="0020627E" w:rsidRDefault="0020627E" w:rsidP="00B47C31">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472BCC" w:rsidRDefault="0020627E" w:rsidP="0090645B">
      <w:pPr>
        <w:spacing w:after="160"/>
        <w:ind w:right="-6"/>
        <w:rPr>
          <w:rFonts w:eastAsiaTheme="minorEastAsia"/>
          <w:lang w:eastAsia="zh-CN"/>
        </w:rPr>
      </w:pPr>
      <w:r w:rsidRPr="00E3264A">
        <w:rPr>
          <w:rFonts w:eastAsiaTheme="minorEastAsia" w:hint="eastAsia"/>
          <w:lang w:val="en-US"/>
        </w:rPr>
        <w:t>[</w:t>
      </w:r>
      <w:r w:rsidR="009D1AC2">
        <w:rPr>
          <w:rFonts w:eastAsiaTheme="minorEastAsia" w:hint="eastAsia"/>
          <w:lang w:val="en-US" w:eastAsia="zh-CN"/>
        </w:rPr>
        <w:t>1</w:t>
      </w:r>
      <w:r w:rsidRPr="00E3264A">
        <w:rPr>
          <w:rFonts w:eastAsiaTheme="minorEastAsia" w:hint="eastAsia"/>
          <w:lang w:val="en-US"/>
        </w:rPr>
        <w:t>]</w:t>
      </w:r>
      <w:r w:rsidRPr="00E3264A">
        <w:rPr>
          <w:rFonts w:eastAsiaTheme="minorEastAsia" w:hint="eastAsia"/>
          <w:lang w:val="en-US"/>
        </w:rPr>
        <w:tab/>
      </w:r>
      <w:r w:rsidR="00701076" w:rsidRPr="00E3264A">
        <w:rPr>
          <w:rFonts w:eastAsiaTheme="minorEastAsia" w:hint="eastAsia"/>
          <w:lang w:val="en-US"/>
        </w:rPr>
        <w:t>R4-</w:t>
      </w:r>
      <w:r w:rsidR="00701076" w:rsidRPr="00CE7579">
        <w:rPr>
          <w:rFonts w:eastAsiaTheme="minorEastAsia" w:hint="eastAsia"/>
        </w:rPr>
        <w:t>1</w:t>
      </w:r>
      <w:r w:rsidR="00472BCC" w:rsidRPr="00CE7579">
        <w:rPr>
          <w:rFonts w:eastAsiaTheme="minorEastAsia" w:hint="eastAsia"/>
        </w:rPr>
        <w:t>80</w:t>
      </w:r>
      <w:r w:rsidR="00B40CAC">
        <w:rPr>
          <w:rFonts w:eastAsiaTheme="minorEastAsia" w:hint="eastAsia"/>
        </w:rPr>
        <w:t>9388</w:t>
      </w:r>
      <w:r w:rsidR="00701076" w:rsidRPr="00CE7579">
        <w:rPr>
          <w:rFonts w:eastAsiaTheme="minorEastAsia" w:hint="eastAsia"/>
        </w:rPr>
        <w:t>,</w:t>
      </w:r>
      <w:r w:rsidR="00701076" w:rsidRPr="00CE7579">
        <w:rPr>
          <w:rFonts w:eastAsiaTheme="minorEastAsia" w:hint="eastAsia"/>
        </w:rPr>
        <w:tab/>
      </w:r>
      <w:r w:rsidR="00B40CAC" w:rsidRPr="00B40CAC">
        <w:rPr>
          <w:rFonts w:eastAsiaTheme="minorEastAsia"/>
        </w:rPr>
        <w:t>Test case list for NR</w:t>
      </w:r>
      <w:r w:rsidR="00701076" w:rsidRPr="00CE7579">
        <w:rPr>
          <w:rFonts w:eastAsiaTheme="minorEastAsia" w:hint="eastAsia"/>
        </w:rPr>
        <w:t>,</w:t>
      </w:r>
      <w:r w:rsidR="00701076" w:rsidRPr="00CE7579">
        <w:rPr>
          <w:rFonts w:eastAsiaTheme="minorEastAsia" w:hint="eastAsia"/>
        </w:rPr>
        <w:tab/>
      </w:r>
      <w:r w:rsidR="00CE7579">
        <w:rPr>
          <w:rFonts w:eastAsiaTheme="minorEastAsia" w:hint="eastAsia"/>
        </w:rPr>
        <w:t xml:space="preserve"> </w:t>
      </w:r>
      <w:r w:rsidR="00B40CAC">
        <w:rPr>
          <w:rFonts w:eastAsiaTheme="minorEastAsia" w:hint="eastAsia"/>
          <w:lang w:eastAsia="zh-CN"/>
        </w:rPr>
        <w:t>Ericsson</w:t>
      </w:r>
    </w:p>
    <w:p w:rsidR="00667952" w:rsidRPr="0090645B" w:rsidRDefault="00667952" w:rsidP="0090645B">
      <w:pPr>
        <w:spacing w:after="160"/>
        <w:ind w:right="-6"/>
        <w:rPr>
          <w:rFonts w:eastAsiaTheme="minorEastAsia"/>
          <w:lang w:eastAsia="zh-CN"/>
        </w:rPr>
      </w:pPr>
      <w:r w:rsidRPr="00E3264A">
        <w:rPr>
          <w:rFonts w:eastAsiaTheme="minorEastAsia" w:hint="eastAsia"/>
          <w:lang w:val="en-US"/>
        </w:rPr>
        <w:t>[</w:t>
      </w:r>
      <w:r>
        <w:rPr>
          <w:rFonts w:eastAsiaTheme="minorEastAsia" w:hint="eastAsia"/>
          <w:lang w:val="en-US" w:eastAsia="zh-CN"/>
        </w:rPr>
        <w:t>2</w:t>
      </w:r>
      <w:r w:rsidRPr="00E3264A">
        <w:rPr>
          <w:rFonts w:eastAsiaTheme="minorEastAsia" w:hint="eastAsia"/>
          <w:lang w:val="en-US"/>
        </w:rPr>
        <w:t>]</w:t>
      </w:r>
      <w:r w:rsidRPr="00E3264A">
        <w:rPr>
          <w:rFonts w:eastAsiaTheme="minorEastAsia" w:hint="eastAsia"/>
          <w:lang w:val="en-US"/>
        </w:rPr>
        <w:tab/>
        <w:t>R4-</w:t>
      </w:r>
      <w:r w:rsidRPr="00CE7579">
        <w:rPr>
          <w:rFonts w:eastAsiaTheme="minorEastAsia" w:hint="eastAsia"/>
        </w:rPr>
        <w:t>180</w:t>
      </w:r>
      <w:r>
        <w:rPr>
          <w:rFonts w:eastAsiaTheme="minorEastAsia" w:hint="eastAsia"/>
        </w:rPr>
        <w:t>9</w:t>
      </w:r>
      <w:r w:rsidR="00EB5222">
        <w:rPr>
          <w:rFonts w:eastAsiaTheme="minorEastAsia" w:hint="eastAsia"/>
        </w:rPr>
        <w:t>537</w:t>
      </w:r>
      <w:r w:rsidRPr="00CE7579">
        <w:rPr>
          <w:rFonts w:eastAsiaTheme="minorEastAsia" w:hint="eastAsia"/>
        </w:rPr>
        <w:t>,</w:t>
      </w:r>
      <w:r w:rsidRPr="00CE7579">
        <w:rPr>
          <w:rFonts w:eastAsiaTheme="minorEastAsia" w:hint="eastAsia"/>
        </w:rPr>
        <w:tab/>
      </w:r>
      <w:proofErr w:type="spellStart"/>
      <w:r w:rsidR="00EB5222" w:rsidRPr="00EB5222">
        <w:rPr>
          <w:rFonts w:eastAsiaTheme="minorEastAsia"/>
        </w:rPr>
        <w:t>AdHoc</w:t>
      </w:r>
      <w:proofErr w:type="spellEnd"/>
      <w:r w:rsidR="00EB5222" w:rsidRPr="00EB5222">
        <w:rPr>
          <w:rFonts w:eastAsiaTheme="minorEastAsia"/>
        </w:rPr>
        <w:t xml:space="preserve"> minutes for NR RRM test cases</w:t>
      </w:r>
      <w:r w:rsidRPr="00CE7579">
        <w:rPr>
          <w:rFonts w:eastAsiaTheme="minorEastAsia" w:hint="eastAsia"/>
        </w:rPr>
        <w:t>,</w:t>
      </w:r>
      <w:r w:rsidRPr="00CE7579">
        <w:rPr>
          <w:rFonts w:eastAsiaTheme="minorEastAsia" w:hint="eastAsia"/>
        </w:rPr>
        <w:tab/>
      </w:r>
      <w:r>
        <w:rPr>
          <w:rFonts w:eastAsiaTheme="minorEastAsia" w:hint="eastAsia"/>
        </w:rPr>
        <w:t xml:space="preserve"> </w:t>
      </w:r>
      <w:r w:rsidR="00EB5222">
        <w:rPr>
          <w:rFonts w:eastAsiaTheme="minorEastAsia" w:hint="eastAsia"/>
          <w:lang w:eastAsia="zh-CN"/>
        </w:rPr>
        <w:t>Huawei</w:t>
      </w:r>
    </w:p>
    <w:p w:rsidR="00461949" w:rsidRPr="009D1AC2" w:rsidRDefault="00461949" w:rsidP="0090645B">
      <w:pPr>
        <w:spacing w:after="160"/>
        <w:ind w:right="-6"/>
        <w:rPr>
          <w:rFonts w:eastAsiaTheme="minorEastAsia"/>
          <w:lang w:eastAsia="zh-CN"/>
        </w:rPr>
      </w:pPr>
      <w:r w:rsidRPr="00E3264A">
        <w:rPr>
          <w:rFonts w:eastAsiaTheme="minorEastAsia" w:hint="eastAsia"/>
          <w:lang w:val="en-US"/>
        </w:rPr>
        <w:t>[</w:t>
      </w:r>
      <w:r w:rsidR="00667952">
        <w:rPr>
          <w:rFonts w:eastAsiaTheme="minorEastAsia" w:hint="eastAsia"/>
          <w:lang w:val="en-US" w:eastAsia="zh-CN"/>
        </w:rPr>
        <w:t>3</w:t>
      </w:r>
      <w:r w:rsidRPr="00E3264A">
        <w:rPr>
          <w:rFonts w:eastAsiaTheme="minorEastAsia" w:hint="eastAsia"/>
          <w:lang w:val="en-US"/>
        </w:rPr>
        <w:t>]</w:t>
      </w:r>
      <w:r w:rsidRPr="00E3264A">
        <w:rPr>
          <w:rFonts w:eastAsiaTheme="minorEastAsia" w:hint="eastAsia"/>
          <w:lang w:val="en-US"/>
        </w:rPr>
        <w:tab/>
      </w:r>
      <w:r>
        <w:rPr>
          <w:rFonts w:eastAsiaTheme="minorEastAsia" w:hint="eastAsia"/>
          <w:lang w:val="en-US" w:eastAsia="zh-CN"/>
        </w:rPr>
        <w:t>TS38.133 V15.2.0</w:t>
      </w:r>
    </w:p>
    <w:p w:rsidR="00461949" w:rsidRDefault="00461949" w:rsidP="00CE7579">
      <w:pPr>
        <w:spacing w:after="160"/>
        <w:rPr>
          <w:rFonts w:eastAsiaTheme="minorEastAsia"/>
          <w:lang w:val="en-US" w:eastAsia="zh-CN"/>
        </w:rPr>
      </w:pPr>
      <w:r w:rsidRPr="00E3264A">
        <w:rPr>
          <w:rFonts w:eastAsiaTheme="minorEastAsia" w:hint="eastAsia"/>
          <w:lang w:val="en-US"/>
        </w:rPr>
        <w:t>[</w:t>
      </w:r>
      <w:r w:rsidR="00667952">
        <w:rPr>
          <w:rFonts w:eastAsiaTheme="minorEastAsia" w:hint="eastAsia"/>
          <w:lang w:val="en-US" w:eastAsia="zh-CN"/>
        </w:rPr>
        <w:t>4</w:t>
      </w:r>
      <w:r w:rsidRPr="00E3264A">
        <w:rPr>
          <w:rFonts w:eastAsiaTheme="minorEastAsia" w:hint="eastAsia"/>
          <w:lang w:val="en-US"/>
        </w:rPr>
        <w:t>]</w:t>
      </w:r>
      <w:r w:rsidRPr="00E3264A">
        <w:rPr>
          <w:rFonts w:eastAsiaTheme="minorEastAsia" w:hint="eastAsia"/>
          <w:lang w:val="en-US"/>
        </w:rPr>
        <w:tab/>
      </w:r>
      <w:r w:rsidR="0090645B">
        <w:rPr>
          <w:rFonts w:eastAsiaTheme="minorEastAsia" w:hint="eastAsia"/>
          <w:lang w:val="en-US" w:eastAsia="zh-CN"/>
        </w:rPr>
        <w:t>TS36.133 V15.3.0</w:t>
      </w:r>
    </w:p>
    <w:p w:rsidR="00A86028" w:rsidRDefault="00A86028" w:rsidP="00A86028">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Annex</w:t>
      </w:r>
    </w:p>
    <w:p w:rsidR="00C24E5E" w:rsidRPr="00C24E5E" w:rsidRDefault="00C24E5E" w:rsidP="00C24E5E">
      <w:pPr>
        <w:pStyle w:val="3"/>
        <w:overflowPunct/>
        <w:autoSpaceDE/>
        <w:autoSpaceDN/>
        <w:adjustRightInd/>
        <w:spacing w:before="120" w:after="180" w:line="240" w:lineRule="auto"/>
        <w:textAlignment w:val="auto"/>
        <w:rPr>
          <w:rFonts w:ascii="Arial" w:eastAsia="MS Mincho" w:hAnsi="Arial" w:cs="Arial"/>
          <w:b w:val="0"/>
          <w:sz w:val="28"/>
          <w:szCs w:val="20"/>
          <w:lang w:eastAsia="en-US"/>
        </w:rPr>
      </w:pPr>
      <w:bookmarkStart w:id="0" w:name="_Toc383691579"/>
      <w:r w:rsidRPr="00C24E5E">
        <w:rPr>
          <w:rFonts w:ascii="Arial" w:eastAsia="MS Mincho" w:hAnsi="Arial" w:cs="Arial"/>
          <w:b w:val="0"/>
          <w:sz w:val="28"/>
          <w:szCs w:val="20"/>
          <w:lang w:eastAsia="en-US"/>
        </w:rPr>
        <w:t>A.8.2.1</w:t>
      </w:r>
      <w:r w:rsidRPr="00C24E5E">
        <w:rPr>
          <w:rFonts w:ascii="Arial" w:eastAsia="MS Mincho" w:hAnsi="Arial" w:cs="Arial"/>
          <w:b w:val="0"/>
          <w:sz w:val="28"/>
          <w:szCs w:val="20"/>
          <w:lang w:eastAsia="en-US"/>
        </w:rPr>
        <w:tab/>
      </w:r>
      <w:bookmarkEnd w:id="0"/>
      <w:r w:rsidRPr="00C24E5E">
        <w:rPr>
          <w:rFonts w:ascii="Arial" w:eastAsia="MS Mincho" w:hAnsi="Arial" w:cs="Arial"/>
          <w:b w:val="0"/>
          <w:sz w:val="28"/>
          <w:szCs w:val="20"/>
          <w:lang w:eastAsia="en-US"/>
        </w:rPr>
        <w:t>E-UTRAN FDD – NR FR1 FDD interruptions at transitions between active and non-active during DRX in synchronous EN-DC</w:t>
      </w:r>
    </w:p>
    <w:p w:rsidR="00C24E5E" w:rsidRPr="00C24E5E" w:rsidRDefault="00C24E5E" w:rsidP="00C24E5E">
      <w:pPr>
        <w:pStyle w:val="4"/>
        <w:spacing w:before="120" w:after="180" w:line="240" w:lineRule="auto"/>
        <w:ind w:left="1418" w:hanging="1418"/>
        <w:rPr>
          <w:rFonts w:ascii="Arial" w:eastAsia="MS Mincho" w:hAnsi="Arial" w:cs="Times New Roman"/>
          <w:b w:val="0"/>
          <w:sz w:val="24"/>
          <w:szCs w:val="20"/>
          <w:lang w:eastAsia="en-US"/>
        </w:rPr>
      </w:pPr>
      <w:bookmarkStart w:id="1" w:name="_Toc383691580"/>
      <w:r w:rsidRPr="00C24E5E">
        <w:rPr>
          <w:rFonts w:ascii="Arial" w:eastAsia="MS Mincho" w:hAnsi="Arial" w:cs="Times New Roman"/>
          <w:b w:val="0"/>
          <w:sz w:val="24"/>
          <w:szCs w:val="20"/>
          <w:lang w:eastAsia="en-US"/>
        </w:rPr>
        <w:t>A.8.2.1.1</w:t>
      </w:r>
      <w:r w:rsidRPr="00C24E5E">
        <w:rPr>
          <w:rFonts w:ascii="Arial" w:eastAsia="MS Mincho" w:hAnsi="Arial" w:cs="Times New Roman"/>
          <w:b w:val="0"/>
          <w:sz w:val="24"/>
          <w:szCs w:val="20"/>
          <w:lang w:eastAsia="en-US"/>
        </w:rPr>
        <w:tab/>
        <w:t>Test Purpose and Environment</w:t>
      </w:r>
      <w:bookmarkEnd w:id="1"/>
    </w:p>
    <w:p w:rsidR="00C24E5E" w:rsidRDefault="00C24E5E" w:rsidP="00C24E5E">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proofErr w:type="spellStart"/>
      <w:r>
        <w:rPr>
          <w:rFonts w:hint="eastAsia"/>
          <w:lang w:eastAsia="zh-CN"/>
        </w:rPr>
        <w:t>PCell</w:t>
      </w:r>
      <w:proofErr w:type="spellEnd"/>
      <w:r>
        <w:rPr>
          <w:rFonts w:hint="eastAsia"/>
          <w:lang w:eastAsia="zh-CN"/>
        </w:rPr>
        <w:t xml:space="preserve">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proofErr w:type="spellStart"/>
      <w:r w:rsidRPr="0018139E">
        <w:rPr>
          <w:rFonts w:hint="eastAsia"/>
          <w:lang w:eastAsia="zh-CN"/>
        </w:rPr>
        <w:t>PCell</w:t>
      </w:r>
      <w:proofErr w:type="spellEnd"/>
      <w:r w:rsidRPr="0018139E">
        <w:rPr>
          <w:rFonts w:hint="eastAsia"/>
          <w:lang w:eastAsia="zh-CN"/>
        </w:rPr>
        <w:t xml:space="preserve">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C24E5E" w:rsidRPr="0002643F" w:rsidRDefault="00C24E5E" w:rsidP="00C24E5E">
      <w:pPr>
        <w:rPr>
          <w:rFonts w:eastAsiaTheme="minorEastAsia"/>
          <w:lang w:eastAsia="zh-CN"/>
        </w:rPr>
      </w:pPr>
      <w:r w:rsidRPr="0018139E">
        <w:lastRenderedPageBreak/>
        <w:t>The test parameters are given in Table A.</w:t>
      </w:r>
      <w:r>
        <w:rPr>
          <w:rFonts w:eastAsiaTheme="minorEastAsia" w:hint="eastAsia"/>
          <w:lang w:eastAsia="zh-CN"/>
        </w:rPr>
        <w:t>8</w:t>
      </w:r>
      <w:r w:rsidRPr="0018139E">
        <w:t>.</w:t>
      </w:r>
      <w:r>
        <w:rPr>
          <w:rFonts w:eastAsiaTheme="minorEastAsia" w:hint="eastAsia"/>
          <w:lang w:eastAsia="zh-CN"/>
        </w:rPr>
        <w:t>2</w:t>
      </w:r>
      <w:r w:rsidRPr="0018139E">
        <w:t>.1.1-1</w:t>
      </w:r>
      <w:r w:rsidRPr="0018139E">
        <w:rPr>
          <w:rFonts w:hint="eastAsia"/>
        </w:rPr>
        <w:t xml:space="preserve">, </w:t>
      </w:r>
      <w:r w:rsidRPr="0018139E">
        <w:t>A.</w:t>
      </w:r>
      <w:r w:rsidRPr="0002643F">
        <w:rPr>
          <w:rFonts w:eastAsiaTheme="minorEastAsia" w:hint="eastAsia"/>
          <w:lang w:eastAsia="zh-CN"/>
        </w:rPr>
        <w:t xml:space="preserve"> </w:t>
      </w:r>
      <w:r>
        <w:rPr>
          <w:rFonts w:eastAsiaTheme="minorEastAsia" w:hint="eastAsia"/>
          <w:lang w:eastAsia="zh-CN"/>
        </w:rPr>
        <w:t>8</w:t>
      </w:r>
      <w:r w:rsidRPr="0018139E">
        <w:t>.</w:t>
      </w:r>
      <w:r>
        <w:rPr>
          <w:rFonts w:eastAsiaTheme="minorEastAsia" w:hint="eastAsia"/>
          <w:lang w:eastAsia="zh-CN"/>
        </w:rPr>
        <w:t>2</w:t>
      </w:r>
      <w:r w:rsidRPr="0018139E">
        <w:t>.1.1-</w:t>
      </w:r>
      <w:r w:rsidRPr="0018139E">
        <w:rPr>
          <w:rFonts w:hint="eastAsia"/>
        </w:rPr>
        <w:t>2</w:t>
      </w:r>
      <w:r w:rsidRPr="0018139E">
        <w:t xml:space="preserve"> and A.</w:t>
      </w:r>
      <w:r w:rsidRPr="0002643F">
        <w:rPr>
          <w:rFonts w:eastAsiaTheme="minorEastAsia" w:hint="eastAsia"/>
          <w:lang w:eastAsia="zh-CN"/>
        </w:rPr>
        <w:t xml:space="preserve"> </w:t>
      </w:r>
      <w:r>
        <w:rPr>
          <w:rFonts w:eastAsiaTheme="minorEastAsia" w:hint="eastAsia"/>
          <w:lang w:eastAsia="zh-CN"/>
        </w:rPr>
        <w:t>8</w:t>
      </w:r>
      <w:r w:rsidRPr="0018139E">
        <w:t>.</w:t>
      </w:r>
      <w:r>
        <w:rPr>
          <w:rFonts w:eastAsiaTheme="minorEastAsia" w:hint="eastAsia"/>
          <w:lang w:eastAsia="zh-CN"/>
        </w:rPr>
        <w:t>2</w:t>
      </w:r>
      <w:r w:rsidRPr="0018139E">
        <w:t>.1.1-</w:t>
      </w:r>
      <w:r w:rsidRPr="0018139E">
        <w:rPr>
          <w:rFonts w:hint="eastAsia"/>
        </w:rPr>
        <w:t>3</w:t>
      </w:r>
      <w:r w:rsidRPr="0018139E">
        <w:t xml:space="preserve"> below. </w:t>
      </w:r>
      <w:r>
        <w:rPr>
          <w:rFonts w:eastAsiaTheme="minorEastAsia" w:hint="eastAsia"/>
          <w:lang w:eastAsia="zh-CN"/>
        </w:rPr>
        <w:t xml:space="preserve">In the test there are two cells: Cell1 and Cell2. Cell1 is LTE </w:t>
      </w:r>
      <w:proofErr w:type="spellStart"/>
      <w:r>
        <w:rPr>
          <w:rFonts w:eastAsiaTheme="minorEastAsia" w:hint="eastAsia"/>
          <w:lang w:eastAsia="zh-CN"/>
        </w:rPr>
        <w:t>PCell</w:t>
      </w:r>
      <w:proofErr w:type="spellEnd"/>
      <w:r>
        <w:rPr>
          <w:rFonts w:eastAsiaTheme="minorEastAsia" w:hint="eastAsia"/>
          <w:lang w:eastAsia="zh-CN"/>
        </w:rPr>
        <w:t xml:space="preserve"> on the FDD primary component (RF channel 1) and Cell2 is NR PSCell on the FR1 FDD secondary component (RF channel 2)</w:t>
      </w:r>
      <w:proofErr w:type="gramStart"/>
      <w:r>
        <w:rPr>
          <w:rFonts w:eastAsiaTheme="minorEastAsia" w:hint="eastAsia"/>
          <w:lang w:eastAsia="zh-CN"/>
        </w:rPr>
        <w:t>..</w:t>
      </w:r>
      <w:proofErr w:type="gramEnd"/>
      <w:r>
        <w:rPr>
          <w:rFonts w:eastAsiaTheme="minorEastAsia" w:hint="eastAsia"/>
          <w:lang w:eastAsia="zh-CN"/>
        </w:rPr>
        <w:t xml:space="preserve">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w:t>
      </w:r>
      <w:proofErr w:type="spellStart"/>
      <w:r>
        <w:rPr>
          <w:rFonts w:eastAsiaTheme="minorEastAsia" w:hint="eastAsia"/>
          <w:lang w:eastAsia="zh-CN"/>
        </w:rPr>
        <w:t>PCell</w:t>
      </w:r>
      <w:proofErr w:type="spellEnd"/>
      <w:r>
        <w:rPr>
          <w:rFonts w:eastAsiaTheme="minorEastAsia" w:hint="eastAsia"/>
          <w:lang w:eastAsia="zh-CN"/>
        </w:rPr>
        <w:t xml:space="preserve"> is not scheduled and has DRX configured.</w:t>
      </w:r>
      <w:r w:rsidRPr="0018139E">
        <w:t xml:space="preserve"> Prior to the start of the time duration T1, the UE shall be fully synchronized to </w:t>
      </w:r>
      <w:r w:rsidRPr="0018139E">
        <w:rPr>
          <w:rFonts w:hint="eastAsia"/>
        </w:rPr>
        <w:t>C</w:t>
      </w:r>
      <w:r w:rsidRPr="0018139E">
        <w:t xml:space="preserve">ell1 and </w:t>
      </w:r>
      <w:r w:rsidRPr="0018139E">
        <w:rPr>
          <w:rFonts w:hint="eastAsia"/>
        </w:rPr>
        <w:t>Cell</w:t>
      </w:r>
      <w:r w:rsidRPr="0018139E">
        <w:t>2.</w:t>
      </w:r>
      <w:r w:rsidRPr="0018139E">
        <w:rPr>
          <w:rFonts w:hint="eastAsia"/>
        </w:rPr>
        <w:t xml:space="preserve"> </w:t>
      </w:r>
      <w:r w:rsidRPr="0018139E">
        <w:t xml:space="preserve">Cell1 shall be configured as </w:t>
      </w:r>
      <w:r>
        <w:rPr>
          <w:rFonts w:eastAsiaTheme="minorEastAsia" w:hint="eastAsia"/>
          <w:lang w:eastAsia="zh-CN"/>
        </w:rPr>
        <w:t xml:space="preserve">LTE </w:t>
      </w:r>
      <w:proofErr w:type="spellStart"/>
      <w:r w:rsidRPr="0018139E">
        <w:t>PCell</w:t>
      </w:r>
      <w:proofErr w:type="spellEnd"/>
      <w:r w:rsidRPr="0018139E">
        <w:t xml:space="preserve"> and Cell2 shall be configured as </w:t>
      </w:r>
      <w:r>
        <w:rPr>
          <w:rFonts w:eastAsiaTheme="minorEastAsia" w:hint="eastAsia"/>
          <w:lang w:eastAsia="zh-CN"/>
        </w:rPr>
        <w:t xml:space="preserve">NR </w:t>
      </w:r>
      <w:r w:rsidRPr="0018139E">
        <w:t>PSCell. Prior to start of T1 the</w:t>
      </w:r>
      <w:r>
        <w:t xml:space="preserve"> DRX inactivity </w:t>
      </w:r>
      <w:proofErr w:type="gramStart"/>
      <w:r>
        <w:t xml:space="preserve">timer for the </w:t>
      </w:r>
      <w:r>
        <w:rPr>
          <w:rFonts w:eastAsiaTheme="minorEastAsia" w:hint="eastAsia"/>
          <w:lang w:eastAsia="zh-CN"/>
        </w:rPr>
        <w:t xml:space="preserve">LTE </w:t>
      </w:r>
      <w:proofErr w:type="spellStart"/>
      <w:r>
        <w:t>P</w:t>
      </w:r>
      <w:r w:rsidRPr="0018139E">
        <w:t>Cell</w:t>
      </w:r>
      <w:proofErr w:type="spellEnd"/>
      <w:r w:rsidRPr="0018139E">
        <w:t xml:space="preserve"> have</w:t>
      </w:r>
      <w:proofErr w:type="gramEnd"/>
      <w:r w:rsidRPr="0018139E">
        <w:t xml:space="preserve">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proofErr w:type="spellStart"/>
      <w:r w:rsidRPr="0018139E">
        <w:t>PCell</w:t>
      </w:r>
      <w:proofErr w:type="spellEnd"/>
      <w:r w:rsidRPr="0018139E">
        <w:t xml:space="preserve">. </w:t>
      </w:r>
      <w:r w:rsidRPr="0018139E">
        <w:rPr>
          <w:rFonts w:hint="eastAsia"/>
          <w:lang w:eastAsia="zh-CN"/>
        </w:rPr>
        <w:t>PDCCH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p>
    <w:p w:rsidR="00C24E5E" w:rsidRPr="0018139E" w:rsidRDefault="00C24E5E" w:rsidP="00C24E5E">
      <w:pPr>
        <w:pStyle w:val="TH"/>
      </w:pPr>
      <w:r w:rsidRPr="0018139E">
        <w:rPr>
          <w:rFonts w:cs="v4.2.0"/>
        </w:rPr>
        <w:t>Table A.</w:t>
      </w:r>
      <w:r>
        <w:rPr>
          <w:rFonts w:cs="v4.2.0" w:hint="eastAsia"/>
          <w:lang w:eastAsia="zh-CN"/>
        </w:rPr>
        <w:t>8</w:t>
      </w:r>
      <w:r w:rsidRPr="0018139E">
        <w:rPr>
          <w:rFonts w:cs="v4.2.0"/>
        </w:rPr>
        <w:t>.</w:t>
      </w:r>
      <w:r>
        <w:rPr>
          <w:rFonts w:cs="v4.2.0" w:hint="eastAsia"/>
          <w:lang w:eastAsia="zh-CN"/>
        </w:rPr>
        <w:t>2</w:t>
      </w:r>
      <w:r w:rsidRPr="0018139E">
        <w:rPr>
          <w:rFonts w:cs="v4.2.0"/>
        </w:rPr>
        <w:t xml:space="preserve">.1.1-1: General test parameters for </w:t>
      </w:r>
      <w:r w:rsidRPr="0002643F">
        <w:rPr>
          <w:rFonts w:cs="v4.2.0"/>
        </w:rPr>
        <w:t>E-UTRAN FDD – NR FR1 FDD interruptions at transitions between active and non-active during DRX in synchronous EN-DC</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C24E5E" w:rsidRPr="0018139E" w:rsidTr="00BE7F82">
        <w:trPr>
          <w:cantSplit/>
          <w:jc w:val="center"/>
        </w:trPr>
        <w:tc>
          <w:tcPr>
            <w:tcW w:w="2410" w:type="dxa"/>
          </w:tcPr>
          <w:p w:rsidR="00C24E5E" w:rsidRPr="0018139E" w:rsidRDefault="00C24E5E" w:rsidP="00BE7F82">
            <w:pPr>
              <w:pStyle w:val="TAH"/>
              <w:rPr>
                <w:rFonts w:cs="Arial"/>
                <w:b w:val="0"/>
                <w:bCs/>
              </w:rPr>
            </w:pPr>
            <w:r w:rsidRPr="0018139E">
              <w:rPr>
                <w:rFonts w:cs="Arial"/>
                <w:b w:val="0"/>
                <w:bCs/>
              </w:rPr>
              <w:t>Parameter</w:t>
            </w:r>
          </w:p>
        </w:tc>
        <w:tc>
          <w:tcPr>
            <w:tcW w:w="851" w:type="dxa"/>
          </w:tcPr>
          <w:p w:rsidR="00C24E5E" w:rsidRPr="0018139E" w:rsidRDefault="00C24E5E" w:rsidP="00BE7F82">
            <w:pPr>
              <w:pStyle w:val="TAH"/>
              <w:rPr>
                <w:rFonts w:cs="Arial"/>
                <w:b w:val="0"/>
                <w:bCs/>
              </w:rPr>
            </w:pPr>
            <w:r w:rsidRPr="0018139E">
              <w:rPr>
                <w:rFonts w:cs="Arial"/>
                <w:b w:val="0"/>
                <w:bCs/>
              </w:rPr>
              <w:t>Unit</w:t>
            </w:r>
          </w:p>
        </w:tc>
        <w:tc>
          <w:tcPr>
            <w:tcW w:w="1842" w:type="dxa"/>
          </w:tcPr>
          <w:p w:rsidR="00C24E5E" w:rsidRPr="0018139E" w:rsidRDefault="00C24E5E" w:rsidP="00BE7F82">
            <w:pPr>
              <w:pStyle w:val="TAH"/>
              <w:rPr>
                <w:rFonts w:cs="Arial"/>
                <w:b w:val="0"/>
                <w:bCs/>
              </w:rPr>
            </w:pPr>
            <w:r w:rsidRPr="0018139E">
              <w:rPr>
                <w:rFonts w:cs="Arial"/>
                <w:b w:val="0"/>
                <w:bCs/>
              </w:rPr>
              <w:t>Value</w:t>
            </w:r>
          </w:p>
        </w:tc>
        <w:tc>
          <w:tcPr>
            <w:tcW w:w="3665" w:type="dxa"/>
          </w:tcPr>
          <w:p w:rsidR="00C24E5E" w:rsidRPr="0018139E" w:rsidRDefault="00C24E5E" w:rsidP="00BE7F82">
            <w:pPr>
              <w:pStyle w:val="TAH"/>
              <w:rPr>
                <w:rFonts w:cs="Arial"/>
                <w:b w:val="0"/>
                <w:bCs/>
              </w:rPr>
            </w:pPr>
            <w:r w:rsidRPr="0018139E">
              <w:rPr>
                <w:rFonts w:cs="Arial"/>
                <w:b w:val="0"/>
                <w:bCs/>
              </w:rPr>
              <w:t>Comment</w:t>
            </w:r>
          </w:p>
        </w:tc>
      </w:tr>
      <w:tr w:rsidR="00C24E5E" w:rsidRPr="0018139E" w:rsidTr="00BE7F82">
        <w:trPr>
          <w:cantSplit/>
          <w:jc w:val="center"/>
        </w:trPr>
        <w:tc>
          <w:tcPr>
            <w:tcW w:w="2410" w:type="dxa"/>
          </w:tcPr>
          <w:p w:rsidR="00C24E5E" w:rsidRPr="0018139E" w:rsidRDefault="00C24E5E" w:rsidP="00BE7F82">
            <w:pPr>
              <w:pStyle w:val="TAL"/>
              <w:rPr>
                <w:rFonts w:cs="Arial"/>
                <w:lang w:eastAsia="en-US"/>
              </w:rPr>
            </w:pPr>
            <w:r w:rsidRPr="0018139E">
              <w:rPr>
                <w:rFonts w:cs="Arial"/>
                <w:lang w:eastAsia="en-US"/>
              </w:rPr>
              <w:t>RF Channel Number</w:t>
            </w:r>
          </w:p>
        </w:tc>
        <w:tc>
          <w:tcPr>
            <w:tcW w:w="851" w:type="dxa"/>
            <w:vAlign w:val="center"/>
          </w:tcPr>
          <w:p w:rsidR="00C24E5E" w:rsidRPr="0018139E" w:rsidRDefault="00C24E5E" w:rsidP="00BE7F82">
            <w:pPr>
              <w:pStyle w:val="TAC"/>
              <w:rPr>
                <w:rFonts w:cs="Arial"/>
              </w:rPr>
            </w:pPr>
          </w:p>
        </w:tc>
        <w:tc>
          <w:tcPr>
            <w:tcW w:w="1842" w:type="dxa"/>
            <w:vAlign w:val="center"/>
          </w:tcPr>
          <w:p w:rsidR="00C24E5E" w:rsidRPr="0018139E" w:rsidRDefault="00C24E5E" w:rsidP="00BE7F82">
            <w:pPr>
              <w:pStyle w:val="TAC"/>
              <w:rPr>
                <w:rFonts w:cs="Arial"/>
                <w:lang w:eastAsia="ja-JP"/>
              </w:rPr>
            </w:pPr>
            <w:r w:rsidRPr="0018139E">
              <w:rPr>
                <w:rFonts w:cs="Arial"/>
              </w:rPr>
              <w:t>1, 2</w:t>
            </w:r>
          </w:p>
        </w:tc>
        <w:tc>
          <w:tcPr>
            <w:tcW w:w="3665" w:type="dxa"/>
          </w:tcPr>
          <w:p w:rsidR="00C24E5E" w:rsidRPr="0002643F" w:rsidRDefault="00C24E5E" w:rsidP="00BE7F8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C24E5E" w:rsidRPr="0018139E" w:rsidTr="00BE7F82">
        <w:trPr>
          <w:cantSplit/>
          <w:jc w:val="center"/>
        </w:trPr>
        <w:tc>
          <w:tcPr>
            <w:tcW w:w="2410" w:type="dxa"/>
          </w:tcPr>
          <w:p w:rsidR="00C24E5E" w:rsidRPr="0018139E" w:rsidRDefault="00C24E5E" w:rsidP="00BE7F82">
            <w:pPr>
              <w:pStyle w:val="TAL"/>
              <w:rPr>
                <w:rFonts w:cs="Arial"/>
                <w:lang w:eastAsia="en-US"/>
              </w:rPr>
            </w:pPr>
            <w:r w:rsidRPr="0018139E">
              <w:rPr>
                <w:rFonts w:cs="Arial"/>
                <w:lang w:eastAsia="en-US"/>
              </w:rPr>
              <w:t xml:space="preserve">Active </w:t>
            </w:r>
            <w:proofErr w:type="spellStart"/>
            <w:r w:rsidRPr="0018139E">
              <w:rPr>
                <w:rFonts w:cs="Arial" w:hint="eastAsia"/>
                <w:lang w:eastAsia="ja-JP"/>
              </w:rPr>
              <w:t>PC</w:t>
            </w:r>
            <w:r w:rsidRPr="0018139E">
              <w:rPr>
                <w:rFonts w:cs="Arial"/>
                <w:lang w:eastAsia="en-US"/>
              </w:rPr>
              <w:t>ell</w:t>
            </w:r>
            <w:proofErr w:type="spellEnd"/>
          </w:p>
        </w:tc>
        <w:tc>
          <w:tcPr>
            <w:tcW w:w="851" w:type="dxa"/>
            <w:vAlign w:val="center"/>
          </w:tcPr>
          <w:p w:rsidR="00C24E5E" w:rsidRPr="0018139E" w:rsidRDefault="00C24E5E" w:rsidP="00BE7F82">
            <w:pPr>
              <w:pStyle w:val="TAC"/>
              <w:rPr>
                <w:rFonts w:cs="Arial"/>
              </w:rPr>
            </w:pPr>
          </w:p>
        </w:tc>
        <w:tc>
          <w:tcPr>
            <w:tcW w:w="1842" w:type="dxa"/>
          </w:tcPr>
          <w:p w:rsidR="00C24E5E" w:rsidRPr="0018139E" w:rsidRDefault="00C24E5E" w:rsidP="00BE7F82">
            <w:pPr>
              <w:pStyle w:val="TAC"/>
              <w:rPr>
                <w:rFonts w:cs="Arial"/>
              </w:rPr>
            </w:pPr>
            <w:r w:rsidRPr="0018139E">
              <w:rPr>
                <w:rFonts w:cs="Arial"/>
              </w:rPr>
              <w:t>Cell1</w:t>
            </w:r>
          </w:p>
        </w:tc>
        <w:tc>
          <w:tcPr>
            <w:tcW w:w="3665" w:type="dxa"/>
          </w:tcPr>
          <w:p w:rsidR="00C24E5E" w:rsidRPr="0018139E" w:rsidRDefault="00C24E5E" w:rsidP="00BE7F82">
            <w:pPr>
              <w:pStyle w:val="TAL"/>
              <w:rPr>
                <w:rFonts w:cs="Arial"/>
                <w:lang w:eastAsia="en-US"/>
              </w:rPr>
            </w:pPr>
            <w:proofErr w:type="spellStart"/>
            <w:r w:rsidRPr="0018139E">
              <w:rPr>
                <w:rFonts w:cs="Arial"/>
                <w:lang w:eastAsia="en-US"/>
              </w:rPr>
              <w:t>PCell</w:t>
            </w:r>
            <w:proofErr w:type="spellEnd"/>
            <w:r w:rsidRPr="0018139E">
              <w:rPr>
                <w:rFonts w:cs="Arial"/>
                <w:lang w:eastAsia="en-US"/>
              </w:rPr>
              <w:t xml:space="preserve"> on </w:t>
            </w:r>
            <w:r>
              <w:rPr>
                <w:rFonts w:eastAsiaTheme="minorEastAsia" w:cs="Arial" w:hint="eastAsia"/>
                <w:lang w:eastAsia="zh-CN"/>
              </w:rPr>
              <w:t>E-UTRAN</w:t>
            </w:r>
            <w:r w:rsidRPr="0018139E">
              <w:rPr>
                <w:rFonts w:cs="Arial"/>
                <w:lang w:eastAsia="en-US"/>
              </w:rPr>
              <w:t xml:space="preserve"> RF channel number 1.</w:t>
            </w:r>
          </w:p>
        </w:tc>
      </w:tr>
      <w:tr w:rsidR="00C24E5E" w:rsidRPr="0018139E" w:rsidTr="00BE7F82">
        <w:trPr>
          <w:cantSplit/>
          <w:jc w:val="center"/>
        </w:trPr>
        <w:tc>
          <w:tcPr>
            <w:tcW w:w="2410" w:type="dxa"/>
          </w:tcPr>
          <w:p w:rsidR="00C24E5E" w:rsidRPr="0018139E" w:rsidRDefault="00C24E5E" w:rsidP="00BE7F82">
            <w:pPr>
              <w:pStyle w:val="TAL"/>
              <w:rPr>
                <w:rFonts w:cs="Arial"/>
                <w:lang w:eastAsia="en-US"/>
              </w:rPr>
            </w:pPr>
            <w:r w:rsidRPr="0018139E">
              <w:rPr>
                <w:rFonts w:cs="Arial" w:hint="eastAsia"/>
                <w:lang w:eastAsia="ja-JP"/>
              </w:rPr>
              <w:t>Configured PSCell</w:t>
            </w:r>
          </w:p>
        </w:tc>
        <w:tc>
          <w:tcPr>
            <w:tcW w:w="851" w:type="dxa"/>
            <w:vAlign w:val="center"/>
          </w:tcPr>
          <w:p w:rsidR="00C24E5E" w:rsidRPr="0018139E" w:rsidRDefault="00C24E5E" w:rsidP="00BE7F82">
            <w:pPr>
              <w:pStyle w:val="TAC"/>
              <w:rPr>
                <w:rFonts w:cs="Arial"/>
              </w:rPr>
            </w:pPr>
          </w:p>
        </w:tc>
        <w:tc>
          <w:tcPr>
            <w:tcW w:w="1842" w:type="dxa"/>
          </w:tcPr>
          <w:p w:rsidR="00C24E5E" w:rsidRPr="0018139E" w:rsidRDefault="00C24E5E" w:rsidP="00BE7F82">
            <w:pPr>
              <w:pStyle w:val="TAC"/>
              <w:rPr>
                <w:rFonts w:cs="Arial"/>
              </w:rPr>
            </w:pPr>
            <w:r w:rsidRPr="0018139E">
              <w:rPr>
                <w:rFonts w:cs="Arial"/>
              </w:rPr>
              <w:t>Cell2</w:t>
            </w:r>
          </w:p>
        </w:tc>
        <w:tc>
          <w:tcPr>
            <w:tcW w:w="3665" w:type="dxa"/>
          </w:tcPr>
          <w:p w:rsidR="00C24E5E" w:rsidRPr="0018139E" w:rsidRDefault="00C24E5E" w:rsidP="00BE7F82">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C24E5E" w:rsidRPr="0018139E" w:rsidTr="00BE7F82">
        <w:trPr>
          <w:cantSplit/>
          <w:jc w:val="center"/>
        </w:trPr>
        <w:tc>
          <w:tcPr>
            <w:tcW w:w="2410" w:type="dxa"/>
          </w:tcPr>
          <w:p w:rsidR="00C24E5E" w:rsidRPr="00F0299A" w:rsidRDefault="00C24E5E" w:rsidP="00BE7F82">
            <w:pPr>
              <w:pStyle w:val="TAL"/>
              <w:rPr>
                <w:rFonts w:eastAsiaTheme="minorEastAsia" w:cs="Arial"/>
                <w:lang w:eastAsia="zh-CN"/>
              </w:rPr>
            </w:pPr>
            <w:r>
              <w:rPr>
                <w:rFonts w:eastAsiaTheme="minorEastAsia" w:cs="Arial" w:hint="eastAsia"/>
                <w:lang w:eastAsia="zh-CN"/>
              </w:rPr>
              <w:t>SCS for NR PSCell</w:t>
            </w:r>
          </w:p>
        </w:tc>
        <w:tc>
          <w:tcPr>
            <w:tcW w:w="851" w:type="dxa"/>
            <w:vAlign w:val="center"/>
          </w:tcPr>
          <w:p w:rsidR="00C24E5E" w:rsidRPr="00F0299A" w:rsidRDefault="00C24E5E" w:rsidP="00BE7F82">
            <w:pPr>
              <w:pStyle w:val="TAC"/>
              <w:rPr>
                <w:rFonts w:eastAsiaTheme="minorEastAsia" w:cs="Arial"/>
                <w:lang w:eastAsia="zh-CN"/>
              </w:rPr>
            </w:pPr>
            <w:r>
              <w:rPr>
                <w:rFonts w:eastAsiaTheme="minorEastAsia" w:cs="Arial" w:hint="eastAsia"/>
                <w:lang w:eastAsia="zh-CN"/>
              </w:rPr>
              <w:t>KHz</w:t>
            </w:r>
          </w:p>
        </w:tc>
        <w:tc>
          <w:tcPr>
            <w:tcW w:w="1842" w:type="dxa"/>
          </w:tcPr>
          <w:p w:rsidR="00C24E5E" w:rsidRPr="00F0299A" w:rsidRDefault="00C24E5E" w:rsidP="00BE7F82">
            <w:pPr>
              <w:pStyle w:val="TAC"/>
              <w:rPr>
                <w:rFonts w:eastAsiaTheme="minorEastAsia" w:cs="Arial"/>
                <w:lang w:eastAsia="zh-CN"/>
              </w:rPr>
            </w:pPr>
            <w:r>
              <w:rPr>
                <w:rFonts w:eastAsiaTheme="minorEastAsia" w:cs="Arial" w:hint="eastAsia"/>
                <w:lang w:eastAsia="zh-CN"/>
              </w:rPr>
              <w:t>15</w:t>
            </w:r>
          </w:p>
        </w:tc>
        <w:tc>
          <w:tcPr>
            <w:tcW w:w="3665" w:type="dxa"/>
          </w:tcPr>
          <w:p w:rsidR="00C24E5E" w:rsidRPr="0018139E" w:rsidRDefault="00C24E5E" w:rsidP="00BE7F82">
            <w:pPr>
              <w:pStyle w:val="TAL"/>
              <w:rPr>
                <w:rFonts w:cs="Arial"/>
                <w:lang w:eastAsia="en-US"/>
              </w:rPr>
            </w:pPr>
          </w:p>
        </w:tc>
      </w:tr>
      <w:tr w:rsidR="00C24E5E" w:rsidRPr="0018139E" w:rsidTr="00BE7F82">
        <w:trPr>
          <w:cantSplit/>
          <w:jc w:val="center"/>
        </w:trPr>
        <w:tc>
          <w:tcPr>
            <w:tcW w:w="2410" w:type="dxa"/>
          </w:tcPr>
          <w:p w:rsidR="00C24E5E" w:rsidRDefault="00C24E5E" w:rsidP="00BE7F82">
            <w:pPr>
              <w:pStyle w:val="TAL"/>
              <w:rPr>
                <w:rFonts w:eastAsiaTheme="minorEastAsia" w:cs="Arial"/>
                <w:lang w:eastAsia="zh-CN"/>
              </w:rPr>
            </w:pPr>
            <w:r>
              <w:rPr>
                <w:rFonts w:eastAsiaTheme="minorEastAsia" w:cs="Arial" w:hint="eastAsia"/>
                <w:lang w:eastAsia="zh-CN"/>
              </w:rPr>
              <w:t xml:space="preserve">SSB </w:t>
            </w:r>
            <w:r>
              <w:rPr>
                <w:rFonts w:eastAsiaTheme="minorEastAsia" w:cs="Arial"/>
                <w:lang w:eastAsia="zh-CN"/>
              </w:rPr>
              <w:t>periodicity</w:t>
            </w:r>
          </w:p>
        </w:tc>
        <w:tc>
          <w:tcPr>
            <w:tcW w:w="851" w:type="dxa"/>
            <w:vAlign w:val="center"/>
          </w:tcPr>
          <w:p w:rsidR="00C24E5E" w:rsidRDefault="00C24E5E" w:rsidP="00BE7F82">
            <w:pPr>
              <w:pStyle w:val="TAC"/>
              <w:rPr>
                <w:rFonts w:eastAsiaTheme="minorEastAsia" w:cs="Arial"/>
                <w:lang w:eastAsia="zh-CN"/>
              </w:rPr>
            </w:pPr>
            <w:proofErr w:type="spellStart"/>
            <w:r>
              <w:rPr>
                <w:rFonts w:eastAsiaTheme="minorEastAsia" w:cs="Arial" w:hint="eastAsia"/>
                <w:lang w:eastAsia="zh-CN"/>
              </w:rPr>
              <w:t>ms</w:t>
            </w:r>
            <w:proofErr w:type="spellEnd"/>
          </w:p>
        </w:tc>
        <w:tc>
          <w:tcPr>
            <w:tcW w:w="1842" w:type="dxa"/>
          </w:tcPr>
          <w:p w:rsidR="00C24E5E" w:rsidRDefault="00C24E5E" w:rsidP="00BE7F82">
            <w:pPr>
              <w:pStyle w:val="TAC"/>
              <w:rPr>
                <w:rFonts w:eastAsiaTheme="minorEastAsia" w:cs="Arial"/>
                <w:lang w:eastAsia="zh-CN"/>
              </w:rPr>
            </w:pPr>
            <w:r>
              <w:rPr>
                <w:rFonts w:eastAsiaTheme="minorEastAsia" w:cs="Arial" w:hint="eastAsia"/>
                <w:lang w:eastAsia="zh-CN"/>
              </w:rPr>
              <w:t>20</w:t>
            </w:r>
          </w:p>
        </w:tc>
        <w:tc>
          <w:tcPr>
            <w:tcW w:w="3665" w:type="dxa"/>
          </w:tcPr>
          <w:p w:rsidR="00C24E5E" w:rsidRPr="0018139E" w:rsidRDefault="00C24E5E" w:rsidP="00BE7F82">
            <w:pPr>
              <w:pStyle w:val="TAL"/>
              <w:rPr>
                <w:rFonts w:cs="Arial"/>
                <w:lang w:eastAsia="en-US"/>
              </w:rPr>
            </w:pPr>
          </w:p>
        </w:tc>
      </w:tr>
      <w:tr w:rsidR="00C24E5E" w:rsidRPr="0018139E" w:rsidTr="00BE7F82">
        <w:trPr>
          <w:cantSplit/>
          <w:jc w:val="center"/>
        </w:trPr>
        <w:tc>
          <w:tcPr>
            <w:tcW w:w="2410" w:type="dxa"/>
          </w:tcPr>
          <w:p w:rsidR="00C24E5E" w:rsidRPr="0018139E" w:rsidRDefault="00C24E5E" w:rsidP="00BE7F82">
            <w:pPr>
              <w:pStyle w:val="TAL"/>
              <w:rPr>
                <w:rFonts w:cs="Arial"/>
                <w:lang w:eastAsia="en-US"/>
              </w:rPr>
            </w:pPr>
            <w:r w:rsidRPr="0018139E">
              <w:rPr>
                <w:rFonts w:cs="Arial"/>
                <w:lang w:eastAsia="en-US"/>
              </w:rPr>
              <w:t>CP length</w:t>
            </w:r>
          </w:p>
        </w:tc>
        <w:tc>
          <w:tcPr>
            <w:tcW w:w="851" w:type="dxa"/>
            <w:vAlign w:val="center"/>
          </w:tcPr>
          <w:p w:rsidR="00C24E5E" w:rsidRPr="0018139E" w:rsidRDefault="00C24E5E" w:rsidP="00BE7F82">
            <w:pPr>
              <w:pStyle w:val="TAC"/>
              <w:rPr>
                <w:rFonts w:cs="Arial"/>
              </w:rPr>
            </w:pPr>
          </w:p>
        </w:tc>
        <w:tc>
          <w:tcPr>
            <w:tcW w:w="1842" w:type="dxa"/>
          </w:tcPr>
          <w:p w:rsidR="00C24E5E" w:rsidRPr="0018139E" w:rsidRDefault="00C24E5E" w:rsidP="00BE7F82">
            <w:pPr>
              <w:pStyle w:val="TAC"/>
              <w:rPr>
                <w:rFonts w:cs="Arial"/>
              </w:rPr>
            </w:pPr>
            <w:r w:rsidRPr="0018139E">
              <w:rPr>
                <w:rFonts w:cs="Arial"/>
              </w:rPr>
              <w:t>Normal</w:t>
            </w:r>
          </w:p>
        </w:tc>
        <w:tc>
          <w:tcPr>
            <w:tcW w:w="3665" w:type="dxa"/>
          </w:tcPr>
          <w:p w:rsidR="00C24E5E" w:rsidRPr="0018139E" w:rsidRDefault="00C24E5E" w:rsidP="00BE7F82">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C24E5E" w:rsidRPr="0018139E" w:rsidTr="00BE7F82">
        <w:trPr>
          <w:cantSplit/>
          <w:jc w:val="center"/>
        </w:trPr>
        <w:tc>
          <w:tcPr>
            <w:tcW w:w="2410" w:type="dxa"/>
          </w:tcPr>
          <w:p w:rsidR="00C24E5E" w:rsidRPr="0018139E" w:rsidRDefault="00C24E5E" w:rsidP="00BE7F82">
            <w:pPr>
              <w:pStyle w:val="TAL"/>
              <w:rPr>
                <w:rFonts w:cs="Arial"/>
                <w:lang w:eastAsia="en-US"/>
              </w:rPr>
            </w:pPr>
            <w:r w:rsidRPr="0018139E">
              <w:rPr>
                <w:rFonts w:cs="Arial" w:hint="eastAsia"/>
                <w:lang w:eastAsia="ja-JP"/>
              </w:rPr>
              <w:t>DRX</w:t>
            </w:r>
          </w:p>
        </w:tc>
        <w:tc>
          <w:tcPr>
            <w:tcW w:w="851" w:type="dxa"/>
            <w:vAlign w:val="center"/>
          </w:tcPr>
          <w:p w:rsidR="00C24E5E" w:rsidRPr="0018139E" w:rsidRDefault="00C24E5E" w:rsidP="00BE7F82">
            <w:pPr>
              <w:pStyle w:val="TAC"/>
              <w:rPr>
                <w:rFonts w:cs="Arial"/>
              </w:rPr>
            </w:pPr>
          </w:p>
        </w:tc>
        <w:tc>
          <w:tcPr>
            <w:tcW w:w="1842" w:type="dxa"/>
            <w:vAlign w:val="center"/>
          </w:tcPr>
          <w:p w:rsidR="00C24E5E" w:rsidRPr="0018139E" w:rsidRDefault="00C24E5E" w:rsidP="00BE7F82">
            <w:pPr>
              <w:pStyle w:val="TAC"/>
              <w:rPr>
                <w:rFonts w:cs="Arial"/>
              </w:rPr>
            </w:pPr>
            <w:r w:rsidRPr="0018139E">
              <w:rPr>
                <w:rFonts w:cs="Arial" w:hint="eastAsia"/>
              </w:rPr>
              <w:t>ON</w:t>
            </w:r>
          </w:p>
        </w:tc>
        <w:tc>
          <w:tcPr>
            <w:tcW w:w="3665" w:type="dxa"/>
          </w:tcPr>
          <w:p w:rsidR="00C24E5E" w:rsidRPr="0018139E" w:rsidRDefault="00C24E5E" w:rsidP="00BE7F82">
            <w:pPr>
              <w:pStyle w:val="TAL"/>
              <w:rPr>
                <w:rFonts w:cs="Arial"/>
                <w:lang w:eastAsia="ja-JP"/>
              </w:rPr>
            </w:pPr>
            <w:r w:rsidRPr="0018139E">
              <w:rPr>
                <w:rFonts w:cs="Arial"/>
                <w:lang w:eastAsia="en-US"/>
              </w:rPr>
              <w:t>DRX related parameters are defined in Table A.</w:t>
            </w:r>
            <w:r>
              <w:rPr>
                <w:rFonts w:cs="v4.2.0" w:hint="eastAsia"/>
                <w:lang w:eastAsia="zh-CN"/>
              </w:rPr>
              <w:t xml:space="preserve"> 8</w:t>
            </w:r>
            <w:r w:rsidRPr="0018139E">
              <w:rPr>
                <w:rFonts w:cs="v4.2.0"/>
              </w:rPr>
              <w:t>.</w:t>
            </w:r>
            <w:r>
              <w:rPr>
                <w:rFonts w:cs="v4.2.0" w:hint="eastAsia"/>
                <w:lang w:eastAsia="zh-CN"/>
              </w:rPr>
              <w:t>2</w:t>
            </w:r>
            <w:r w:rsidRPr="0018139E">
              <w:rPr>
                <w:rFonts w:cs="v4.2.0"/>
              </w:rPr>
              <w:t>.1.1</w:t>
            </w:r>
            <w:r w:rsidRPr="0018139E">
              <w:rPr>
                <w:rFonts w:cs="Arial"/>
                <w:lang w:eastAsia="en-US"/>
              </w:rPr>
              <w:t>-</w:t>
            </w:r>
            <w:r w:rsidRPr="0018139E">
              <w:rPr>
                <w:rFonts w:cs="Arial" w:hint="eastAsia"/>
                <w:lang w:eastAsia="ja-JP"/>
              </w:rPr>
              <w:t>3</w:t>
            </w:r>
          </w:p>
        </w:tc>
      </w:tr>
      <w:tr w:rsidR="00C24E5E" w:rsidRPr="0018139E" w:rsidTr="00BE7F82">
        <w:trPr>
          <w:cantSplit/>
          <w:jc w:val="center"/>
        </w:trPr>
        <w:tc>
          <w:tcPr>
            <w:tcW w:w="2410" w:type="dxa"/>
          </w:tcPr>
          <w:p w:rsidR="00C24E5E" w:rsidRPr="0018139E" w:rsidRDefault="00C24E5E" w:rsidP="00BE7F82">
            <w:pPr>
              <w:pStyle w:val="TAL"/>
              <w:rPr>
                <w:rFonts w:cs="Arial"/>
                <w:lang w:eastAsia="ja-JP"/>
              </w:rPr>
            </w:pPr>
            <w:r w:rsidRPr="0018139E">
              <w:rPr>
                <w:rFonts w:cs="Arial"/>
                <w:lang w:eastAsia="ja-JP"/>
              </w:rPr>
              <w:t>Measurement gap pattern Id</w:t>
            </w:r>
          </w:p>
        </w:tc>
        <w:tc>
          <w:tcPr>
            <w:tcW w:w="851" w:type="dxa"/>
          </w:tcPr>
          <w:p w:rsidR="00C24E5E" w:rsidRPr="0018139E" w:rsidRDefault="00C24E5E" w:rsidP="00BE7F82">
            <w:pPr>
              <w:pStyle w:val="TAC"/>
              <w:rPr>
                <w:rFonts w:cs="Arial"/>
                <w:lang w:eastAsia="ja-JP"/>
              </w:rPr>
            </w:pPr>
          </w:p>
        </w:tc>
        <w:tc>
          <w:tcPr>
            <w:tcW w:w="1842" w:type="dxa"/>
            <w:vAlign w:val="center"/>
          </w:tcPr>
          <w:p w:rsidR="00C24E5E" w:rsidRPr="0018139E" w:rsidRDefault="00C24E5E" w:rsidP="00BE7F82">
            <w:pPr>
              <w:pStyle w:val="TAC"/>
              <w:rPr>
                <w:rFonts w:cs="Arial"/>
                <w:lang w:eastAsia="ja-JP"/>
              </w:rPr>
            </w:pPr>
            <w:r w:rsidRPr="0018139E">
              <w:rPr>
                <w:rFonts w:cs="Arial"/>
                <w:lang w:eastAsia="ja-JP"/>
              </w:rPr>
              <w:t>OFF</w:t>
            </w:r>
          </w:p>
        </w:tc>
        <w:tc>
          <w:tcPr>
            <w:tcW w:w="3665" w:type="dxa"/>
          </w:tcPr>
          <w:p w:rsidR="00C24E5E" w:rsidRPr="0018139E" w:rsidRDefault="00C24E5E" w:rsidP="00BE7F82">
            <w:pPr>
              <w:pStyle w:val="TAL"/>
              <w:rPr>
                <w:rFonts w:cs="Arial"/>
                <w:lang w:eastAsia="ja-JP"/>
              </w:rPr>
            </w:pPr>
          </w:p>
        </w:tc>
      </w:tr>
      <w:tr w:rsidR="00C24E5E" w:rsidRPr="0018139E" w:rsidTr="00BE7F82">
        <w:trPr>
          <w:cantSplit/>
          <w:jc w:val="center"/>
        </w:trPr>
        <w:tc>
          <w:tcPr>
            <w:tcW w:w="2410" w:type="dxa"/>
          </w:tcPr>
          <w:p w:rsidR="00C24E5E" w:rsidRPr="0018139E" w:rsidRDefault="00C24E5E" w:rsidP="00BE7F82">
            <w:pPr>
              <w:pStyle w:val="TAL"/>
              <w:rPr>
                <w:rFonts w:cs="Arial"/>
                <w:lang w:eastAsia="en-US"/>
              </w:rPr>
            </w:pPr>
            <w:r w:rsidRPr="0018139E">
              <w:rPr>
                <w:rFonts w:cs="Arial"/>
                <w:lang w:eastAsia="en-US"/>
              </w:rPr>
              <w:t>T1</w:t>
            </w:r>
          </w:p>
        </w:tc>
        <w:tc>
          <w:tcPr>
            <w:tcW w:w="851" w:type="dxa"/>
            <w:vAlign w:val="center"/>
          </w:tcPr>
          <w:p w:rsidR="00C24E5E" w:rsidRPr="0018139E" w:rsidRDefault="00C24E5E" w:rsidP="00BE7F82">
            <w:pPr>
              <w:pStyle w:val="TAC"/>
              <w:rPr>
                <w:rFonts w:cs="Arial"/>
              </w:rPr>
            </w:pPr>
            <w:r w:rsidRPr="0018139E">
              <w:rPr>
                <w:rFonts w:cs="Arial"/>
              </w:rPr>
              <w:t>s</w:t>
            </w:r>
          </w:p>
        </w:tc>
        <w:tc>
          <w:tcPr>
            <w:tcW w:w="1842" w:type="dxa"/>
          </w:tcPr>
          <w:p w:rsidR="00C24E5E" w:rsidRPr="0018139E" w:rsidRDefault="00C24E5E" w:rsidP="00BE7F82">
            <w:pPr>
              <w:pStyle w:val="TAC"/>
              <w:rPr>
                <w:rFonts w:cs="Arial"/>
                <w:lang w:eastAsia="ja-JP"/>
              </w:rPr>
            </w:pPr>
            <w:r w:rsidRPr="0018139E">
              <w:rPr>
                <w:rFonts w:cs="Arial" w:hint="eastAsia"/>
                <w:lang w:eastAsia="ja-JP"/>
              </w:rPr>
              <w:t>10</w:t>
            </w:r>
          </w:p>
        </w:tc>
        <w:tc>
          <w:tcPr>
            <w:tcW w:w="3665" w:type="dxa"/>
          </w:tcPr>
          <w:p w:rsidR="00C24E5E" w:rsidRPr="0018139E" w:rsidRDefault="00C24E5E" w:rsidP="00BE7F82">
            <w:pPr>
              <w:pStyle w:val="TAL"/>
              <w:rPr>
                <w:rFonts w:cs="Arial"/>
                <w:lang w:eastAsia="en-US"/>
              </w:rPr>
            </w:pPr>
          </w:p>
        </w:tc>
      </w:tr>
      <w:tr w:rsidR="00C24E5E" w:rsidRPr="0018139E" w:rsidTr="00BE7F82">
        <w:trPr>
          <w:cantSplit/>
          <w:jc w:val="center"/>
        </w:trPr>
        <w:tc>
          <w:tcPr>
            <w:tcW w:w="8768" w:type="dxa"/>
            <w:gridSpan w:val="4"/>
          </w:tcPr>
          <w:p w:rsidR="00C24E5E" w:rsidRPr="0018139E" w:rsidRDefault="00C24E5E" w:rsidP="00BE7F82">
            <w:pPr>
              <w:pStyle w:val="TAN"/>
              <w:rPr>
                <w:rFonts w:cs="Arial"/>
                <w:lang w:eastAsia="ja-JP"/>
              </w:rPr>
            </w:pPr>
            <w:r w:rsidRPr="0018139E">
              <w:rPr>
                <w:rFonts w:cs="Arial"/>
              </w:rPr>
              <w:t>N</w:t>
            </w:r>
            <w:r w:rsidRPr="0018139E">
              <w:rPr>
                <w:rFonts w:cs="Arial" w:hint="eastAsia"/>
                <w:lang w:eastAsia="ja-JP"/>
              </w:rPr>
              <w:t>ote 1</w:t>
            </w:r>
            <w:r w:rsidRPr="0018139E">
              <w:rPr>
                <w:rFonts w:cs="Arial"/>
              </w:rPr>
              <w:t>:</w:t>
            </w:r>
            <w:r w:rsidRPr="0018139E">
              <w:rPr>
                <w:rFonts w:cs="Arial"/>
              </w:rPr>
              <w:tab/>
              <w:t xml:space="preserve">This test verifies the RRM requirement which is independent of channel bandwidth and is performed according to the principle defined in section </w:t>
            </w:r>
            <w:proofErr w:type="spellStart"/>
            <w:r w:rsidRPr="0018139E">
              <w:rPr>
                <w:rFonts w:cs="Arial"/>
              </w:rPr>
              <w:t>A.</w:t>
            </w:r>
            <w:r>
              <w:rPr>
                <w:rFonts w:eastAsiaTheme="minorEastAsia" w:cs="Arial" w:hint="eastAsia"/>
                <w:lang w:eastAsia="zh-CN"/>
              </w:rPr>
              <w:t>x</w:t>
            </w:r>
            <w:r w:rsidRPr="0018139E">
              <w:rPr>
                <w:rFonts w:cs="Arial"/>
              </w:rPr>
              <w:t>.</w:t>
            </w:r>
            <w:r>
              <w:rPr>
                <w:rFonts w:eastAsiaTheme="minorEastAsia" w:cs="Arial" w:hint="eastAsia"/>
                <w:lang w:eastAsia="zh-CN"/>
              </w:rPr>
              <w:t>x</w:t>
            </w:r>
            <w:r w:rsidRPr="0018139E">
              <w:rPr>
                <w:rFonts w:cs="Arial"/>
              </w:rPr>
              <w:t>.</w:t>
            </w:r>
            <w:r>
              <w:rPr>
                <w:rFonts w:eastAsiaTheme="minorEastAsia" w:cs="Arial" w:hint="eastAsia"/>
                <w:lang w:eastAsia="zh-CN"/>
              </w:rPr>
              <w:t>x</w:t>
            </w:r>
            <w:proofErr w:type="spellEnd"/>
            <w:r w:rsidRPr="0018139E">
              <w:rPr>
                <w:rFonts w:cs="Arial"/>
              </w:rPr>
              <w:t>.</w:t>
            </w:r>
          </w:p>
          <w:p w:rsidR="00C24E5E" w:rsidRPr="0018139E" w:rsidRDefault="00C24E5E" w:rsidP="00BE7F82">
            <w:pPr>
              <w:pStyle w:val="TAN"/>
              <w:rPr>
                <w:rFonts w:cs="Arial"/>
                <w:lang w:eastAsia="ja-JP"/>
              </w:rPr>
            </w:pPr>
            <w:r w:rsidRPr="0018139E">
              <w:rPr>
                <w:rFonts w:cs="Arial"/>
              </w:rPr>
              <w:t xml:space="preserve">Note 2: </w:t>
            </w:r>
            <w:r w:rsidRPr="0018139E">
              <w:rPr>
                <w:rFonts w:cs="Arial"/>
              </w:rPr>
              <w:tab/>
            </w:r>
            <w:r w:rsidRPr="0018139E">
              <w:rPr>
                <w:rFonts w:cs="Arial"/>
                <w:lang w:eastAsia="ja-JP"/>
              </w:rPr>
              <w:t xml:space="preserve">A UE capable of both synchronous and asynchronous </w:t>
            </w:r>
            <w:r>
              <w:rPr>
                <w:rFonts w:eastAsiaTheme="minorEastAsia" w:cs="Arial" w:hint="eastAsia"/>
                <w:lang w:eastAsia="zh-CN"/>
              </w:rPr>
              <w:t>EN-</w:t>
            </w:r>
            <w:r w:rsidRPr="0018139E">
              <w:rPr>
                <w:rFonts w:cs="Arial"/>
                <w:lang w:eastAsia="ja-JP"/>
              </w:rPr>
              <w:t xml:space="preserve">DC operations is only required to pass this test case in accordance with the principle defined in section </w:t>
            </w:r>
            <w:proofErr w:type="spellStart"/>
            <w:r w:rsidRPr="0018139E">
              <w:rPr>
                <w:rFonts w:cs="Arial"/>
                <w:lang w:eastAsia="ja-JP"/>
              </w:rPr>
              <w:t>A.</w:t>
            </w:r>
            <w:r>
              <w:rPr>
                <w:rFonts w:eastAsiaTheme="minorEastAsia" w:cs="Arial" w:hint="eastAsia"/>
                <w:lang w:eastAsia="zh-CN"/>
              </w:rPr>
              <w:t>x</w:t>
            </w:r>
            <w:r w:rsidRPr="0018139E">
              <w:rPr>
                <w:rFonts w:cs="Arial"/>
                <w:lang w:eastAsia="ja-JP"/>
              </w:rPr>
              <w:t>.</w:t>
            </w:r>
            <w:r>
              <w:rPr>
                <w:rFonts w:eastAsiaTheme="minorEastAsia" w:cs="Arial" w:hint="eastAsia"/>
                <w:lang w:eastAsia="zh-CN"/>
              </w:rPr>
              <w:t>x</w:t>
            </w:r>
            <w:proofErr w:type="spellEnd"/>
            <w:r w:rsidRPr="0018139E">
              <w:rPr>
                <w:rFonts w:cs="Arial"/>
                <w:lang w:eastAsia="ja-JP"/>
              </w:rPr>
              <w:t>.</w:t>
            </w:r>
          </w:p>
        </w:tc>
      </w:tr>
    </w:tbl>
    <w:p w:rsidR="00C24E5E" w:rsidRPr="0018139E" w:rsidRDefault="00C24E5E" w:rsidP="00C24E5E"/>
    <w:p w:rsidR="00C24E5E" w:rsidRPr="0018139E" w:rsidRDefault="00C24E5E" w:rsidP="00C24E5E">
      <w:pPr>
        <w:pStyle w:val="TH"/>
      </w:pPr>
      <w:r w:rsidRPr="0018139E">
        <w:rPr>
          <w:rFonts w:cs="v4.2.0"/>
        </w:rPr>
        <w:lastRenderedPageBreak/>
        <w:t>Table A.</w:t>
      </w:r>
      <w:r>
        <w:rPr>
          <w:rFonts w:cs="v4.2.0" w:hint="eastAsia"/>
          <w:lang w:eastAsia="zh-CN"/>
        </w:rPr>
        <w:t>8</w:t>
      </w:r>
      <w:r w:rsidRPr="0018139E">
        <w:rPr>
          <w:rFonts w:cs="v4.2.0"/>
        </w:rPr>
        <w:t>.</w:t>
      </w:r>
      <w:r>
        <w:rPr>
          <w:rFonts w:cs="v4.2.0" w:hint="eastAsia"/>
          <w:lang w:eastAsia="zh-CN"/>
        </w:rPr>
        <w:t>2</w:t>
      </w:r>
      <w:r w:rsidRPr="0018139E">
        <w:rPr>
          <w:rFonts w:cs="v4.2.0"/>
        </w:rPr>
        <w:t xml:space="preserve">.1.1-2: Cell specific test parameters for </w:t>
      </w:r>
      <w:r w:rsidRPr="0002643F">
        <w:rPr>
          <w:rFonts w:cs="v4.2.0"/>
        </w:rPr>
        <w:t>E-UTRAN FDD – NR FR1 FDD interruptions at transitions between active and non-active during DRX in synchronous EN-DC</w:t>
      </w:r>
    </w:p>
    <w:tbl>
      <w:tblPr>
        <w:tblW w:w="0" w:type="auto"/>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5"/>
        <w:gridCol w:w="851"/>
        <w:gridCol w:w="2031"/>
        <w:gridCol w:w="2032"/>
      </w:tblGrid>
      <w:tr w:rsidR="00C24E5E" w:rsidRPr="0018139E" w:rsidTr="00BE7F82">
        <w:trPr>
          <w:cantSplit/>
          <w:trHeight w:val="207"/>
          <w:jc w:val="center"/>
        </w:trPr>
        <w:tc>
          <w:tcPr>
            <w:tcW w:w="2885" w:type="dxa"/>
            <w:vMerge w:val="restart"/>
            <w:tcBorders>
              <w:top w:val="single" w:sz="4" w:space="0" w:color="auto"/>
              <w:left w:val="single" w:sz="4" w:space="0" w:color="auto"/>
            </w:tcBorders>
          </w:tcPr>
          <w:p w:rsidR="00C24E5E" w:rsidRPr="0018139E" w:rsidRDefault="00C24E5E" w:rsidP="00BE7F82">
            <w:pPr>
              <w:pStyle w:val="TAH"/>
              <w:rPr>
                <w:rFonts w:cs="Arial"/>
              </w:rPr>
            </w:pPr>
            <w:r w:rsidRPr="0018139E">
              <w:rPr>
                <w:rFonts w:cs="Arial"/>
              </w:rPr>
              <w:t>Parameter</w:t>
            </w:r>
          </w:p>
        </w:tc>
        <w:tc>
          <w:tcPr>
            <w:tcW w:w="851" w:type="dxa"/>
            <w:vMerge w:val="restart"/>
            <w:tcBorders>
              <w:top w:val="single" w:sz="4" w:space="0" w:color="auto"/>
            </w:tcBorders>
          </w:tcPr>
          <w:p w:rsidR="00C24E5E" w:rsidRPr="0018139E" w:rsidRDefault="00C24E5E" w:rsidP="00BE7F82">
            <w:pPr>
              <w:pStyle w:val="TAH"/>
              <w:rPr>
                <w:rFonts w:cs="Arial"/>
              </w:rPr>
            </w:pPr>
            <w:r w:rsidRPr="0018139E">
              <w:rPr>
                <w:rFonts w:cs="Arial"/>
              </w:rPr>
              <w:t>Unit</w:t>
            </w:r>
          </w:p>
        </w:tc>
        <w:tc>
          <w:tcPr>
            <w:tcW w:w="2031" w:type="dxa"/>
            <w:tcBorders>
              <w:top w:val="single" w:sz="4" w:space="0" w:color="auto"/>
            </w:tcBorders>
            <w:vAlign w:val="center"/>
          </w:tcPr>
          <w:p w:rsidR="00C24E5E" w:rsidRPr="0018139E" w:rsidRDefault="00C24E5E" w:rsidP="00BE7F82">
            <w:pPr>
              <w:pStyle w:val="TAH"/>
              <w:rPr>
                <w:rFonts w:cs="Arial"/>
                <w:lang w:eastAsia="ja-JP"/>
              </w:rPr>
            </w:pPr>
            <w:r w:rsidRPr="0018139E">
              <w:rPr>
                <w:rFonts w:cs="Arial" w:hint="eastAsia"/>
                <w:lang w:eastAsia="ja-JP"/>
              </w:rPr>
              <w:t>Cell1</w:t>
            </w:r>
          </w:p>
        </w:tc>
        <w:tc>
          <w:tcPr>
            <w:tcW w:w="2032" w:type="dxa"/>
            <w:tcBorders>
              <w:top w:val="single" w:sz="4" w:space="0" w:color="auto"/>
            </w:tcBorders>
            <w:vAlign w:val="center"/>
          </w:tcPr>
          <w:p w:rsidR="00C24E5E" w:rsidRPr="0018139E" w:rsidRDefault="00C24E5E" w:rsidP="00BE7F82">
            <w:pPr>
              <w:pStyle w:val="TAH"/>
              <w:rPr>
                <w:rFonts w:cs="Arial"/>
                <w:lang w:eastAsia="ja-JP"/>
              </w:rPr>
            </w:pPr>
            <w:r w:rsidRPr="0018139E">
              <w:rPr>
                <w:rFonts w:cs="Arial" w:hint="eastAsia"/>
                <w:lang w:eastAsia="ja-JP"/>
              </w:rPr>
              <w:t>Cell2</w:t>
            </w:r>
          </w:p>
        </w:tc>
      </w:tr>
      <w:tr w:rsidR="00C24E5E" w:rsidRPr="0018139E" w:rsidTr="00BE7F82">
        <w:trPr>
          <w:cantSplit/>
          <w:trHeight w:val="207"/>
          <w:jc w:val="center"/>
        </w:trPr>
        <w:tc>
          <w:tcPr>
            <w:tcW w:w="2885" w:type="dxa"/>
            <w:vMerge/>
            <w:tcBorders>
              <w:left w:val="single" w:sz="4" w:space="0" w:color="auto"/>
              <w:bottom w:val="single" w:sz="4" w:space="0" w:color="auto"/>
            </w:tcBorders>
          </w:tcPr>
          <w:p w:rsidR="00C24E5E" w:rsidRPr="0018139E" w:rsidRDefault="00C24E5E" w:rsidP="00BE7F82">
            <w:pPr>
              <w:pStyle w:val="TAH"/>
              <w:rPr>
                <w:rFonts w:cs="Arial"/>
              </w:rPr>
            </w:pPr>
          </w:p>
        </w:tc>
        <w:tc>
          <w:tcPr>
            <w:tcW w:w="851" w:type="dxa"/>
            <w:vMerge/>
            <w:tcBorders>
              <w:bottom w:val="single" w:sz="4" w:space="0" w:color="auto"/>
            </w:tcBorders>
          </w:tcPr>
          <w:p w:rsidR="00C24E5E" w:rsidRPr="0018139E" w:rsidRDefault="00C24E5E" w:rsidP="00BE7F82">
            <w:pPr>
              <w:pStyle w:val="TAH"/>
              <w:rPr>
                <w:rFonts w:cs="Arial"/>
              </w:rPr>
            </w:pPr>
          </w:p>
        </w:tc>
        <w:tc>
          <w:tcPr>
            <w:tcW w:w="2031" w:type="dxa"/>
            <w:tcBorders>
              <w:bottom w:val="single" w:sz="4" w:space="0" w:color="auto"/>
            </w:tcBorders>
            <w:vAlign w:val="center"/>
          </w:tcPr>
          <w:p w:rsidR="00C24E5E" w:rsidRPr="0018139E" w:rsidRDefault="00C24E5E" w:rsidP="00BE7F82">
            <w:pPr>
              <w:pStyle w:val="TAH"/>
              <w:rPr>
                <w:rFonts w:cs="Arial"/>
                <w:lang w:eastAsia="ja-JP"/>
              </w:rPr>
            </w:pPr>
            <w:r w:rsidRPr="0018139E">
              <w:rPr>
                <w:rFonts w:cs="Arial" w:hint="eastAsia"/>
                <w:lang w:eastAsia="ja-JP"/>
              </w:rPr>
              <w:t>T1</w:t>
            </w:r>
          </w:p>
        </w:tc>
        <w:tc>
          <w:tcPr>
            <w:tcW w:w="2032" w:type="dxa"/>
            <w:tcBorders>
              <w:bottom w:val="single" w:sz="4" w:space="0" w:color="auto"/>
            </w:tcBorders>
            <w:vAlign w:val="center"/>
          </w:tcPr>
          <w:p w:rsidR="00C24E5E" w:rsidRPr="0018139E" w:rsidRDefault="00C24E5E" w:rsidP="00BE7F82">
            <w:pPr>
              <w:pStyle w:val="TAH"/>
              <w:rPr>
                <w:rFonts w:cs="Arial"/>
                <w:lang w:eastAsia="ja-JP"/>
              </w:rPr>
            </w:pPr>
            <w:r w:rsidRPr="0018139E">
              <w:rPr>
                <w:rFonts w:cs="Arial" w:hint="eastAsia"/>
                <w:lang w:eastAsia="ja-JP"/>
              </w:rPr>
              <w:t>T1</w:t>
            </w: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val="it-IT" w:eastAsia="en-US"/>
              </w:rPr>
            </w:pPr>
            <w:r w:rsidRPr="0018139E">
              <w:rPr>
                <w:rFonts w:cs="Arial"/>
                <w:lang w:val="it-IT" w:eastAsia="en-US"/>
              </w:rPr>
              <w:t>RF Channel Number</w:t>
            </w:r>
          </w:p>
        </w:tc>
        <w:tc>
          <w:tcPr>
            <w:tcW w:w="851" w:type="dxa"/>
            <w:tcBorders>
              <w:bottom w:val="single" w:sz="4" w:space="0" w:color="auto"/>
            </w:tcBorders>
          </w:tcPr>
          <w:p w:rsidR="00C24E5E" w:rsidRPr="0018139E" w:rsidRDefault="00C24E5E" w:rsidP="00BE7F82">
            <w:pPr>
              <w:pStyle w:val="TAC"/>
              <w:rPr>
                <w:rFonts w:cs="Arial"/>
                <w:lang w:val="it-IT"/>
              </w:rPr>
            </w:pPr>
          </w:p>
        </w:tc>
        <w:tc>
          <w:tcPr>
            <w:tcW w:w="2031" w:type="dxa"/>
            <w:tcBorders>
              <w:bottom w:val="single" w:sz="4" w:space="0" w:color="auto"/>
            </w:tcBorders>
            <w:vAlign w:val="center"/>
          </w:tcPr>
          <w:p w:rsidR="00C24E5E" w:rsidRPr="0018139E" w:rsidRDefault="00C24E5E" w:rsidP="00BE7F82">
            <w:pPr>
              <w:pStyle w:val="TAC"/>
              <w:rPr>
                <w:rFonts w:cs="Arial"/>
                <w:lang w:val="it-IT" w:eastAsia="ja-JP"/>
              </w:rPr>
            </w:pPr>
            <w:r w:rsidRPr="0018139E">
              <w:rPr>
                <w:rFonts w:cs="Arial" w:hint="eastAsia"/>
                <w:lang w:val="it-IT" w:eastAsia="ja-JP"/>
              </w:rPr>
              <w:t>1</w:t>
            </w:r>
          </w:p>
        </w:tc>
        <w:tc>
          <w:tcPr>
            <w:tcW w:w="2032" w:type="dxa"/>
            <w:tcBorders>
              <w:bottom w:val="single" w:sz="4" w:space="0" w:color="auto"/>
            </w:tcBorders>
            <w:vAlign w:val="center"/>
          </w:tcPr>
          <w:p w:rsidR="00C24E5E" w:rsidRPr="0018139E" w:rsidRDefault="00C24E5E" w:rsidP="00BE7F82">
            <w:pPr>
              <w:pStyle w:val="TAC"/>
              <w:rPr>
                <w:rFonts w:cs="Arial"/>
                <w:lang w:val="it-IT" w:eastAsia="ja-JP"/>
              </w:rPr>
            </w:pPr>
            <w:r w:rsidRPr="0018139E">
              <w:rPr>
                <w:rFonts w:cs="Arial" w:hint="eastAsia"/>
                <w:lang w:val="it-IT" w:eastAsia="ja-JP"/>
              </w:rPr>
              <w:t>2</w:t>
            </w: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851" w:type="dxa"/>
            <w:tcBorders>
              <w:bottom w:val="single" w:sz="4" w:space="0" w:color="auto"/>
            </w:tcBorders>
          </w:tcPr>
          <w:p w:rsidR="00C24E5E" w:rsidRPr="0018139E" w:rsidRDefault="00C24E5E" w:rsidP="00BE7F82">
            <w:pPr>
              <w:pStyle w:val="TAC"/>
              <w:rPr>
                <w:rFonts w:cs="Arial"/>
              </w:rPr>
            </w:pPr>
            <w:r w:rsidRPr="0018139E">
              <w:rPr>
                <w:rFonts w:cs="Arial"/>
              </w:rPr>
              <w:t>MHz</w:t>
            </w:r>
          </w:p>
        </w:tc>
        <w:tc>
          <w:tcPr>
            <w:tcW w:w="2031" w:type="dxa"/>
            <w:tcBorders>
              <w:bottom w:val="single" w:sz="4" w:space="0" w:color="auto"/>
            </w:tcBorders>
            <w:vAlign w:val="center"/>
          </w:tcPr>
          <w:p w:rsidR="00C24E5E" w:rsidRPr="00F0299A" w:rsidRDefault="00C24E5E" w:rsidP="00BE7F82">
            <w:pPr>
              <w:pStyle w:val="TAC"/>
              <w:rPr>
                <w:rFonts w:eastAsiaTheme="minorEastAsia" w:cs="Arial"/>
                <w:szCs w:val="16"/>
                <w:lang w:eastAsia="zh-CN"/>
              </w:rPr>
            </w:pPr>
            <w:r w:rsidRPr="0018139E">
              <w:rPr>
                <w:rFonts w:cs="Arial"/>
                <w:szCs w:val="16"/>
                <w:lang w:eastAsia="zh-CN"/>
              </w:rPr>
              <w:t xml:space="preserve">10MHz: </w:t>
            </w:r>
            <w:proofErr w:type="spellStart"/>
            <w:r w:rsidRPr="0018139E">
              <w:rPr>
                <w:rFonts w:cs="Arial"/>
                <w:szCs w:val="16"/>
                <w:lang w:eastAsia="zh-CN"/>
              </w:rPr>
              <w:t>N</w:t>
            </w:r>
            <w:r w:rsidRPr="0018139E">
              <w:rPr>
                <w:rFonts w:cs="Arial"/>
                <w:szCs w:val="16"/>
                <w:vertAlign w:val="subscript"/>
                <w:lang w:eastAsia="zh-CN"/>
              </w:rPr>
              <w:t>RB,c</w:t>
            </w:r>
            <w:proofErr w:type="spellEnd"/>
            <w:r>
              <w:rPr>
                <w:rFonts w:cs="Arial"/>
                <w:szCs w:val="16"/>
                <w:lang w:eastAsia="zh-CN"/>
              </w:rPr>
              <w:t xml:space="preserve"> = 50</w:t>
            </w:r>
          </w:p>
        </w:tc>
        <w:tc>
          <w:tcPr>
            <w:tcW w:w="2032" w:type="dxa"/>
            <w:tcBorders>
              <w:bottom w:val="single" w:sz="4" w:space="0" w:color="auto"/>
            </w:tcBorders>
            <w:vAlign w:val="center"/>
          </w:tcPr>
          <w:p w:rsidR="00C24E5E" w:rsidRPr="00F0299A" w:rsidRDefault="00C24E5E" w:rsidP="00BE7F82">
            <w:pPr>
              <w:pStyle w:val="TAC"/>
              <w:rPr>
                <w:rFonts w:eastAsiaTheme="minorEastAsia" w:cs="Arial"/>
                <w:szCs w:val="16"/>
                <w:lang w:eastAsia="zh-CN"/>
              </w:rPr>
            </w:pPr>
            <w:r w:rsidRPr="0018139E">
              <w:rPr>
                <w:rFonts w:cs="Arial"/>
                <w:szCs w:val="16"/>
                <w:lang w:eastAsia="zh-CN"/>
              </w:rPr>
              <w:t xml:space="preserve">10MHz: </w:t>
            </w:r>
            <w:proofErr w:type="spellStart"/>
            <w:r w:rsidRPr="0018139E">
              <w:rPr>
                <w:rFonts w:cs="Arial"/>
                <w:szCs w:val="16"/>
                <w:lang w:eastAsia="zh-CN"/>
              </w:rPr>
              <w:t>N</w:t>
            </w:r>
            <w:r w:rsidRPr="0018139E">
              <w:rPr>
                <w:rFonts w:cs="Arial"/>
                <w:szCs w:val="16"/>
                <w:vertAlign w:val="subscript"/>
                <w:lang w:eastAsia="zh-CN"/>
              </w:rPr>
              <w:t>RB,c</w:t>
            </w:r>
            <w:proofErr w:type="spellEnd"/>
            <w:r>
              <w:rPr>
                <w:rFonts w:cs="Arial"/>
                <w:szCs w:val="16"/>
                <w:lang w:eastAsia="zh-CN"/>
              </w:rPr>
              <w:t xml:space="preserve"> = 50</w:t>
            </w: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C24E5E" w:rsidRPr="00F0299A" w:rsidRDefault="00C24E5E" w:rsidP="00BE7F82">
            <w:pPr>
              <w:pStyle w:val="TAL"/>
              <w:rPr>
                <w:rFonts w:eastAsiaTheme="minorEastAsia" w:cs="Arial"/>
                <w:bCs/>
                <w:lang w:eastAsia="zh-CN"/>
              </w:rPr>
            </w:pPr>
            <w:r w:rsidRPr="0018139E">
              <w:rPr>
                <w:rFonts w:cs="Arial"/>
                <w:szCs w:val="16"/>
                <w:lang w:eastAsia="en-US"/>
              </w:rPr>
              <w:t>DL Reference Measurement Channel</w:t>
            </w:r>
          </w:p>
        </w:tc>
        <w:tc>
          <w:tcPr>
            <w:tcW w:w="851" w:type="dxa"/>
            <w:tcBorders>
              <w:bottom w:val="single" w:sz="4" w:space="0" w:color="auto"/>
            </w:tcBorders>
          </w:tcPr>
          <w:p w:rsidR="00C24E5E" w:rsidRPr="0018139E" w:rsidRDefault="00C24E5E" w:rsidP="00BE7F82">
            <w:pPr>
              <w:pStyle w:val="TAC"/>
              <w:rPr>
                <w:rFonts w:cs="Arial"/>
              </w:rPr>
            </w:pPr>
          </w:p>
        </w:tc>
        <w:tc>
          <w:tcPr>
            <w:tcW w:w="2031" w:type="dxa"/>
            <w:tcBorders>
              <w:bottom w:val="single" w:sz="4" w:space="0" w:color="auto"/>
            </w:tcBorders>
            <w:shd w:val="clear" w:color="auto" w:fill="auto"/>
            <w:vAlign w:val="center"/>
          </w:tcPr>
          <w:p w:rsidR="00C24E5E" w:rsidRPr="00F0299A" w:rsidRDefault="00C24E5E" w:rsidP="00BE7F82">
            <w:pPr>
              <w:pStyle w:val="TAC"/>
              <w:rPr>
                <w:rFonts w:eastAsiaTheme="minorEastAsia" w:cs="Arial"/>
                <w:szCs w:val="16"/>
                <w:lang w:eastAsia="zh-CN"/>
              </w:rPr>
            </w:pPr>
            <w:r w:rsidRPr="0018139E">
              <w:rPr>
                <w:rFonts w:cs="Arial"/>
                <w:szCs w:val="16"/>
                <w:lang w:eastAsia="zh-CN"/>
              </w:rPr>
              <w:t xml:space="preserve">10MHz: </w:t>
            </w:r>
            <w:r w:rsidRPr="0018139E">
              <w:rPr>
                <w:rFonts w:cs="Arial" w:hint="eastAsia"/>
                <w:szCs w:val="16"/>
                <w:lang w:eastAsia="ja-JP"/>
              </w:rPr>
              <w:t>R</w:t>
            </w:r>
            <w:r w:rsidRPr="0018139E">
              <w:rPr>
                <w:rFonts w:cs="Arial"/>
                <w:szCs w:val="16"/>
                <w:lang w:eastAsia="ja-JP"/>
              </w:rPr>
              <w:t>.3 FDD</w:t>
            </w:r>
          </w:p>
        </w:tc>
        <w:tc>
          <w:tcPr>
            <w:tcW w:w="2032" w:type="dxa"/>
            <w:tcBorders>
              <w:bottom w:val="single" w:sz="4" w:space="0" w:color="auto"/>
            </w:tcBorders>
            <w:shd w:val="clear" w:color="auto" w:fill="auto"/>
            <w:vAlign w:val="center"/>
          </w:tcPr>
          <w:p w:rsidR="00C24E5E" w:rsidRPr="0018139E" w:rsidRDefault="00C24E5E" w:rsidP="00BE7F82">
            <w:pPr>
              <w:pStyle w:val="TAC"/>
              <w:rPr>
                <w:rFonts w:cs="Arial"/>
                <w:szCs w:val="16"/>
                <w:lang w:eastAsia="ja-JP"/>
              </w:rPr>
            </w:pPr>
            <w:r w:rsidRPr="0018139E">
              <w:rPr>
                <w:rFonts w:cs="Arial"/>
                <w:szCs w:val="16"/>
                <w:lang w:eastAsia="zh-CN"/>
              </w:rPr>
              <w:t xml:space="preserve">10MHz: </w:t>
            </w:r>
            <w:r w:rsidRPr="00644EC6">
              <w:rPr>
                <w:rFonts w:eastAsiaTheme="minorEastAsia" w:cs="Arial" w:hint="eastAsia"/>
                <w:szCs w:val="16"/>
                <w:highlight w:val="yellow"/>
                <w:lang w:eastAsia="zh-CN"/>
              </w:rPr>
              <w:t>X</w:t>
            </w:r>
            <w:r w:rsidRPr="00644EC6">
              <w:rPr>
                <w:rFonts w:cs="Arial"/>
                <w:szCs w:val="16"/>
                <w:highlight w:val="yellow"/>
                <w:lang w:eastAsia="ja-JP"/>
              </w:rPr>
              <w:t>.</w:t>
            </w:r>
            <w:r w:rsidRPr="00644EC6">
              <w:rPr>
                <w:rFonts w:eastAsiaTheme="minorEastAsia" w:cs="Arial" w:hint="eastAsia"/>
                <w:szCs w:val="16"/>
                <w:highlight w:val="yellow"/>
                <w:lang w:eastAsia="zh-CN"/>
              </w:rPr>
              <w:t>X</w:t>
            </w:r>
            <w:r w:rsidRPr="00644EC6">
              <w:rPr>
                <w:rFonts w:cs="Arial"/>
                <w:szCs w:val="16"/>
                <w:highlight w:val="yellow"/>
                <w:lang w:eastAsia="ja-JP"/>
              </w:rPr>
              <w:t xml:space="preserve"> FDD</w:t>
            </w: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szCs w:val="16"/>
                <w:lang w:eastAsia="en-US"/>
              </w:rPr>
            </w:pPr>
            <w:r w:rsidRPr="0018139E">
              <w:rPr>
                <w:rFonts w:cs="Arial"/>
                <w:szCs w:val="16"/>
                <w:lang w:eastAsia="en-US"/>
              </w:rPr>
              <w:t>PCFICH/PDCCH/PHICH parameters:</w:t>
            </w:r>
          </w:p>
          <w:p w:rsidR="00C24E5E" w:rsidRPr="0018139E" w:rsidRDefault="00C24E5E" w:rsidP="00BE7F82">
            <w:pPr>
              <w:pStyle w:val="TAL"/>
              <w:rPr>
                <w:rFonts w:cs="Arial"/>
                <w:bCs/>
                <w:lang w:eastAsia="en-US"/>
              </w:rPr>
            </w:pPr>
            <w:r w:rsidRPr="0018139E">
              <w:rPr>
                <w:rFonts w:cs="Arial"/>
                <w:szCs w:val="16"/>
                <w:lang w:eastAsia="en-US"/>
              </w:rPr>
              <w:t>DL Reference Measurement Channel</w:t>
            </w:r>
          </w:p>
        </w:tc>
        <w:tc>
          <w:tcPr>
            <w:tcW w:w="851" w:type="dxa"/>
            <w:tcBorders>
              <w:bottom w:val="single" w:sz="4" w:space="0" w:color="auto"/>
            </w:tcBorders>
          </w:tcPr>
          <w:p w:rsidR="00C24E5E" w:rsidRPr="0018139E" w:rsidRDefault="00C24E5E" w:rsidP="00BE7F82">
            <w:pPr>
              <w:pStyle w:val="TAC"/>
              <w:rPr>
                <w:rFonts w:cs="Arial"/>
              </w:rPr>
            </w:pPr>
          </w:p>
        </w:tc>
        <w:tc>
          <w:tcPr>
            <w:tcW w:w="2031" w:type="dxa"/>
            <w:tcBorders>
              <w:bottom w:val="single" w:sz="4" w:space="0" w:color="auto"/>
            </w:tcBorders>
            <w:shd w:val="clear" w:color="auto" w:fill="auto"/>
            <w:vAlign w:val="center"/>
          </w:tcPr>
          <w:p w:rsidR="00C24E5E" w:rsidRPr="00644EC6" w:rsidRDefault="00C24E5E" w:rsidP="00BE7F82">
            <w:pPr>
              <w:pStyle w:val="TAC"/>
              <w:rPr>
                <w:rFonts w:eastAsiaTheme="minorEastAsia" w:cs="Arial"/>
                <w:szCs w:val="16"/>
                <w:lang w:eastAsia="zh-CN"/>
              </w:rPr>
            </w:pPr>
            <w:r w:rsidRPr="0018139E">
              <w:rPr>
                <w:rFonts w:cs="Arial"/>
                <w:szCs w:val="16"/>
                <w:lang w:eastAsia="zh-CN"/>
              </w:rPr>
              <w:t xml:space="preserve">10MHz: </w:t>
            </w:r>
            <w:r>
              <w:rPr>
                <w:rFonts w:cs="Arial" w:hint="eastAsia"/>
                <w:szCs w:val="16"/>
                <w:lang w:eastAsia="ja-JP"/>
              </w:rPr>
              <w:t>R.6 FDD</w:t>
            </w:r>
          </w:p>
        </w:tc>
        <w:tc>
          <w:tcPr>
            <w:tcW w:w="2032" w:type="dxa"/>
            <w:tcBorders>
              <w:bottom w:val="single" w:sz="4" w:space="0" w:color="auto"/>
            </w:tcBorders>
            <w:shd w:val="clear" w:color="auto" w:fill="auto"/>
            <w:vAlign w:val="center"/>
          </w:tcPr>
          <w:p w:rsidR="00C24E5E" w:rsidRPr="00644EC6" w:rsidRDefault="00C24E5E" w:rsidP="00BE7F82">
            <w:pPr>
              <w:pStyle w:val="TAC"/>
              <w:rPr>
                <w:rFonts w:eastAsiaTheme="minorEastAsia" w:cs="Arial"/>
                <w:szCs w:val="16"/>
                <w:lang w:eastAsia="zh-CN"/>
              </w:rPr>
            </w:pPr>
            <w:r w:rsidRPr="0018139E">
              <w:rPr>
                <w:rFonts w:cs="Arial"/>
                <w:szCs w:val="16"/>
                <w:lang w:eastAsia="zh-CN"/>
              </w:rPr>
              <w:t xml:space="preserve">10MHz: </w:t>
            </w:r>
            <w:r w:rsidRPr="00644EC6">
              <w:rPr>
                <w:rFonts w:eastAsiaTheme="minorEastAsia" w:cs="Arial" w:hint="eastAsia"/>
                <w:szCs w:val="16"/>
                <w:highlight w:val="yellow"/>
                <w:lang w:eastAsia="zh-CN"/>
              </w:rPr>
              <w:t>X.X</w:t>
            </w:r>
            <w:r w:rsidRPr="00644EC6">
              <w:rPr>
                <w:rFonts w:cs="Arial" w:hint="eastAsia"/>
                <w:szCs w:val="16"/>
                <w:highlight w:val="yellow"/>
                <w:lang w:eastAsia="ja-JP"/>
              </w:rPr>
              <w:t xml:space="preserve"> FDD</w:t>
            </w: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bCs/>
                <w:lang w:eastAsia="en-US"/>
              </w:rPr>
              <w:t>OCNG Patterns</w:t>
            </w:r>
          </w:p>
        </w:tc>
        <w:tc>
          <w:tcPr>
            <w:tcW w:w="851" w:type="dxa"/>
            <w:tcBorders>
              <w:bottom w:val="single" w:sz="4" w:space="0" w:color="auto"/>
            </w:tcBorders>
          </w:tcPr>
          <w:p w:rsidR="00C24E5E" w:rsidRPr="0018139E" w:rsidRDefault="00C24E5E" w:rsidP="00BE7F82">
            <w:pPr>
              <w:pStyle w:val="TAC"/>
              <w:rPr>
                <w:rFonts w:cs="Arial"/>
              </w:rPr>
            </w:pPr>
          </w:p>
        </w:tc>
        <w:tc>
          <w:tcPr>
            <w:tcW w:w="2031" w:type="dxa"/>
            <w:tcBorders>
              <w:bottom w:val="single" w:sz="4" w:space="0" w:color="auto"/>
            </w:tcBorders>
            <w:shd w:val="clear" w:color="auto" w:fill="auto"/>
            <w:vAlign w:val="center"/>
          </w:tcPr>
          <w:p w:rsidR="00C24E5E" w:rsidRPr="00644EC6" w:rsidRDefault="00C24E5E" w:rsidP="00BE7F82">
            <w:pPr>
              <w:pStyle w:val="TAC"/>
              <w:rPr>
                <w:rFonts w:eastAsiaTheme="minorEastAsia" w:cs="Arial"/>
                <w:szCs w:val="16"/>
                <w:lang w:eastAsia="zh-CN"/>
              </w:rPr>
            </w:pPr>
            <w:r w:rsidRPr="0018139E">
              <w:rPr>
                <w:rFonts w:cs="Arial"/>
                <w:szCs w:val="16"/>
                <w:lang w:eastAsia="zh-CN"/>
              </w:rPr>
              <w:t xml:space="preserve">10MHz: </w:t>
            </w:r>
            <w:r w:rsidRPr="0018139E">
              <w:rPr>
                <w:rFonts w:cs="Arial" w:hint="eastAsia"/>
                <w:szCs w:val="16"/>
                <w:lang w:eastAsia="ja-JP"/>
              </w:rPr>
              <w:t>OP.</w:t>
            </w:r>
            <w:r w:rsidRPr="0018139E">
              <w:rPr>
                <w:rFonts w:cs="Arial"/>
                <w:szCs w:val="16"/>
                <w:lang w:eastAsia="ja-JP"/>
              </w:rPr>
              <w:t>10</w:t>
            </w:r>
            <w:r>
              <w:rPr>
                <w:rFonts w:cs="Arial" w:hint="eastAsia"/>
                <w:szCs w:val="16"/>
                <w:lang w:eastAsia="ja-JP"/>
              </w:rPr>
              <w:t xml:space="preserve"> FDD</w:t>
            </w:r>
          </w:p>
        </w:tc>
        <w:tc>
          <w:tcPr>
            <w:tcW w:w="2032" w:type="dxa"/>
            <w:tcBorders>
              <w:bottom w:val="single" w:sz="4" w:space="0" w:color="auto"/>
            </w:tcBorders>
            <w:shd w:val="clear" w:color="auto" w:fill="auto"/>
            <w:vAlign w:val="center"/>
          </w:tcPr>
          <w:p w:rsidR="00C24E5E" w:rsidRPr="00644EC6" w:rsidRDefault="00C24E5E" w:rsidP="00BE7F82">
            <w:pPr>
              <w:pStyle w:val="TAC"/>
              <w:rPr>
                <w:rFonts w:eastAsiaTheme="minorEastAsia" w:cs="Arial"/>
                <w:szCs w:val="16"/>
                <w:lang w:eastAsia="zh-CN"/>
              </w:rPr>
            </w:pPr>
            <w:r w:rsidRPr="0018139E">
              <w:rPr>
                <w:rFonts w:cs="Arial"/>
                <w:szCs w:val="16"/>
                <w:lang w:eastAsia="zh-CN"/>
              </w:rPr>
              <w:t xml:space="preserve">10MHz: </w:t>
            </w:r>
            <w:r>
              <w:rPr>
                <w:rFonts w:eastAsiaTheme="minorEastAsia" w:cs="Arial" w:hint="eastAsia"/>
                <w:szCs w:val="16"/>
                <w:highlight w:val="yellow"/>
                <w:lang w:eastAsia="zh-CN"/>
              </w:rPr>
              <w:t>X</w:t>
            </w:r>
            <w:r w:rsidRPr="00644EC6">
              <w:rPr>
                <w:rFonts w:cs="Arial" w:hint="eastAsia"/>
                <w:szCs w:val="16"/>
                <w:highlight w:val="yellow"/>
                <w:lang w:eastAsia="ja-JP"/>
              </w:rPr>
              <w:t>.</w:t>
            </w:r>
            <w:r>
              <w:rPr>
                <w:rFonts w:eastAsiaTheme="minorEastAsia" w:cs="Arial" w:hint="eastAsia"/>
                <w:szCs w:val="16"/>
                <w:highlight w:val="yellow"/>
                <w:lang w:eastAsia="zh-CN"/>
              </w:rPr>
              <w:t>X</w:t>
            </w:r>
            <w:r w:rsidRPr="00644EC6">
              <w:rPr>
                <w:rFonts w:cs="Arial" w:hint="eastAsia"/>
                <w:szCs w:val="16"/>
                <w:highlight w:val="yellow"/>
                <w:lang w:eastAsia="ja-JP"/>
              </w:rPr>
              <w:t xml:space="preserve"> FDD</w:t>
            </w: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bCs/>
                <w:lang w:eastAsia="en-US"/>
              </w:rPr>
              <w:t>PBCH_RA</w:t>
            </w:r>
          </w:p>
        </w:tc>
        <w:tc>
          <w:tcPr>
            <w:tcW w:w="851" w:type="dxa"/>
            <w:tcBorders>
              <w:bottom w:val="single" w:sz="4" w:space="0" w:color="auto"/>
            </w:tcBorders>
          </w:tcPr>
          <w:p w:rsidR="00C24E5E" w:rsidRPr="0018139E" w:rsidRDefault="00C24E5E" w:rsidP="00BE7F82">
            <w:pPr>
              <w:pStyle w:val="TAC"/>
              <w:rPr>
                <w:rFonts w:cs="Arial"/>
              </w:rPr>
            </w:pPr>
            <w:r w:rsidRPr="0018139E">
              <w:rPr>
                <w:rFonts w:cs="Arial"/>
              </w:rPr>
              <w:t>dB</w:t>
            </w:r>
          </w:p>
        </w:tc>
        <w:tc>
          <w:tcPr>
            <w:tcW w:w="2031" w:type="dxa"/>
            <w:vMerge w:val="restart"/>
            <w:vAlign w:val="center"/>
          </w:tcPr>
          <w:p w:rsidR="00C24E5E" w:rsidRPr="0018139E" w:rsidRDefault="00C24E5E" w:rsidP="00BE7F82">
            <w:pPr>
              <w:pStyle w:val="TAC"/>
              <w:rPr>
                <w:rFonts w:cs="Arial"/>
                <w:lang w:eastAsia="ja-JP"/>
              </w:rPr>
            </w:pPr>
            <w:r w:rsidRPr="0018139E">
              <w:rPr>
                <w:rFonts w:cs="Arial" w:hint="eastAsia"/>
                <w:lang w:eastAsia="ja-JP"/>
              </w:rPr>
              <w:t>0</w:t>
            </w:r>
          </w:p>
        </w:tc>
        <w:tc>
          <w:tcPr>
            <w:tcW w:w="2032" w:type="dxa"/>
            <w:vMerge w:val="restart"/>
            <w:vAlign w:val="center"/>
          </w:tcPr>
          <w:p w:rsidR="00C24E5E" w:rsidRPr="0018139E" w:rsidRDefault="00C24E5E" w:rsidP="00BE7F82">
            <w:pPr>
              <w:pStyle w:val="TAC"/>
              <w:rPr>
                <w:rFonts w:cs="Arial"/>
                <w:lang w:eastAsia="ja-JP"/>
              </w:rPr>
            </w:pPr>
            <w:r w:rsidRPr="0018139E">
              <w:rPr>
                <w:rFonts w:cs="Arial" w:hint="eastAsia"/>
                <w:lang w:eastAsia="ja-JP"/>
              </w:rPr>
              <w:t>0</w:t>
            </w: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bCs/>
                <w:lang w:eastAsia="en-US"/>
              </w:rPr>
              <w:t>PBCH_RB</w:t>
            </w:r>
          </w:p>
        </w:tc>
        <w:tc>
          <w:tcPr>
            <w:tcW w:w="851" w:type="dxa"/>
            <w:tcBorders>
              <w:bottom w:val="single" w:sz="4" w:space="0" w:color="auto"/>
            </w:tcBorders>
          </w:tcPr>
          <w:p w:rsidR="00C24E5E" w:rsidRPr="0018139E" w:rsidRDefault="00C24E5E" w:rsidP="00BE7F82">
            <w:pPr>
              <w:pStyle w:val="TAC"/>
              <w:rPr>
                <w:rFonts w:cs="Arial"/>
              </w:rPr>
            </w:pPr>
            <w:r w:rsidRPr="0018139E">
              <w:rPr>
                <w:rFonts w:cs="Arial"/>
              </w:rPr>
              <w:t>dB</w:t>
            </w:r>
          </w:p>
        </w:tc>
        <w:tc>
          <w:tcPr>
            <w:tcW w:w="2031" w:type="dxa"/>
            <w:vMerge/>
            <w:vAlign w:val="center"/>
          </w:tcPr>
          <w:p w:rsidR="00C24E5E" w:rsidRPr="0018139E" w:rsidRDefault="00C24E5E" w:rsidP="00BE7F82">
            <w:pPr>
              <w:pStyle w:val="TAC"/>
              <w:rPr>
                <w:rFonts w:cs="Arial"/>
              </w:rPr>
            </w:pPr>
          </w:p>
        </w:tc>
        <w:tc>
          <w:tcPr>
            <w:tcW w:w="2032" w:type="dxa"/>
            <w:vMerge/>
            <w:vAlign w:val="center"/>
          </w:tcPr>
          <w:p w:rsidR="00C24E5E" w:rsidRPr="0018139E" w:rsidRDefault="00C24E5E" w:rsidP="00BE7F82">
            <w:pPr>
              <w:pStyle w:val="TAC"/>
              <w:rPr>
                <w:rFonts w:cs="Arial"/>
              </w:rPr>
            </w:pP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lang w:eastAsia="en-US"/>
              </w:rPr>
              <w:t>PSS_RA</w:t>
            </w:r>
          </w:p>
        </w:tc>
        <w:tc>
          <w:tcPr>
            <w:tcW w:w="851" w:type="dxa"/>
            <w:tcBorders>
              <w:bottom w:val="single" w:sz="4" w:space="0" w:color="auto"/>
            </w:tcBorders>
          </w:tcPr>
          <w:p w:rsidR="00C24E5E" w:rsidRPr="0018139E" w:rsidRDefault="00C24E5E" w:rsidP="00BE7F82">
            <w:pPr>
              <w:pStyle w:val="TAC"/>
              <w:rPr>
                <w:rFonts w:cs="Arial"/>
              </w:rPr>
            </w:pPr>
            <w:r w:rsidRPr="0018139E">
              <w:rPr>
                <w:rFonts w:cs="Arial"/>
              </w:rPr>
              <w:t>dB</w:t>
            </w:r>
          </w:p>
        </w:tc>
        <w:tc>
          <w:tcPr>
            <w:tcW w:w="2031" w:type="dxa"/>
            <w:vMerge/>
            <w:vAlign w:val="center"/>
          </w:tcPr>
          <w:p w:rsidR="00C24E5E" w:rsidRPr="0018139E" w:rsidRDefault="00C24E5E" w:rsidP="00BE7F82">
            <w:pPr>
              <w:pStyle w:val="TAC"/>
              <w:rPr>
                <w:rFonts w:cs="Arial"/>
              </w:rPr>
            </w:pPr>
          </w:p>
        </w:tc>
        <w:tc>
          <w:tcPr>
            <w:tcW w:w="2032" w:type="dxa"/>
            <w:vMerge/>
            <w:vAlign w:val="center"/>
          </w:tcPr>
          <w:p w:rsidR="00C24E5E" w:rsidRPr="0018139E" w:rsidRDefault="00C24E5E" w:rsidP="00BE7F82">
            <w:pPr>
              <w:pStyle w:val="TAC"/>
              <w:rPr>
                <w:rFonts w:cs="Arial"/>
              </w:rPr>
            </w:pP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lang w:eastAsia="en-US"/>
              </w:rPr>
              <w:t>SSS_RA</w:t>
            </w:r>
          </w:p>
        </w:tc>
        <w:tc>
          <w:tcPr>
            <w:tcW w:w="851" w:type="dxa"/>
            <w:tcBorders>
              <w:bottom w:val="single" w:sz="4" w:space="0" w:color="auto"/>
            </w:tcBorders>
          </w:tcPr>
          <w:p w:rsidR="00C24E5E" w:rsidRPr="0018139E" w:rsidRDefault="00C24E5E" w:rsidP="00BE7F82">
            <w:pPr>
              <w:pStyle w:val="TAC"/>
              <w:rPr>
                <w:rFonts w:cs="Arial"/>
              </w:rPr>
            </w:pPr>
            <w:r w:rsidRPr="0018139E">
              <w:rPr>
                <w:rFonts w:cs="Arial"/>
              </w:rPr>
              <w:t>dB</w:t>
            </w:r>
          </w:p>
        </w:tc>
        <w:tc>
          <w:tcPr>
            <w:tcW w:w="2031" w:type="dxa"/>
            <w:vMerge/>
            <w:vAlign w:val="center"/>
          </w:tcPr>
          <w:p w:rsidR="00C24E5E" w:rsidRPr="0018139E" w:rsidRDefault="00C24E5E" w:rsidP="00BE7F82">
            <w:pPr>
              <w:pStyle w:val="TAC"/>
              <w:rPr>
                <w:rFonts w:cs="Arial"/>
              </w:rPr>
            </w:pPr>
          </w:p>
        </w:tc>
        <w:tc>
          <w:tcPr>
            <w:tcW w:w="2032" w:type="dxa"/>
            <w:vMerge/>
            <w:vAlign w:val="center"/>
          </w:tcPr>
          <w:p w:rsidR="00C24E5E" w:rsidRPr="0018139E" w:rsidRDefault="00C24E5E" w:rsidP="00BE7F82">
            <w:pPr>
              <w:pStyle w:val="TAC"/>
              <w:rPr>
                <w:rFonts w:cs="Arial"/>
              </w:rPr>
            </w:pP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lang w:eastAsia="en-US"/>
              </w:rPr>
              <w:t>PCFICH_RB</w:t>
            </w:r>
          </w:p>
        </w:tc>
        <w:tc>
          <w:tcPr>
            <w:tcW w:w="851" w:type="dxa"/>
            <w:tcBorders>
              <w:bottom w:val="single" w:sz="4" w:space="0" w:color="auto"/>
            </w:tcBorders>
          </w:tcPr>
          <w:p w:rsidR="00C24E5E" w:rsidRPr="0018139E" w:rsidRDefault="00C24E5E" w:rsidP="00BE7F82">
            <w:pPr>
              <w:pStyle w:val="TAC"/>
              <w:rPr>
                <w:rFonts w:cs="Arial"/>
              </w:rPr>
            </w:pPr>
            <w:r w:rsidRPr="0018139E">
              <w:rPr>
                <w:rFonts w:cs="Arial"/>
              </w:rPr>
              <w:t>dB</w:t>
            </w:r>
          </w:p>
        </w:tc>
        <w:tc>
          <w:tcPr>
            <w:tcW w:w="2031" w:type="dxa"/>
            <w:vMerge/>
            <w:vAlign w:val="center"/>
          </w:tcPr>
          <w:p w:rsidR="00C24E5E" w:rsidRPr="0018139E" w:rsidRDefault="00C24E5E" w:rsidP="00BE7F82">
            <w:pPr>
              <w:pStyle w:val="TAC"/>
              <w:rPr>
                <w:rFonts w:cs="Arial"/>
              </w:rPr>
            </w:pPr>
          </w:p>
        </w:tc>
        <w:tc>
          <w:tcPr>
            <w:tcW w:w="2032" w:type="dxa"/>
            <w:vMerge/>
            <w:vAlign w:val="center"/>
          </w:tcPr>
          <w:p w:rsidR="00C24E5E" w:rsidRPr="0018139E" w:rsidRDefault="00C24E5E" w:rsidP="00BE7F82">
            <w:pPr>
              <w:pStyle w:val="TAC"/>
              <w:rPr>
                <w:rFonts w:cs="Arial"/>
              </w:rPr>
            </w:pP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lang w:eastAsia="en-US"/>
              </w:rPr>
              <w:t>PHICH_RA</w:t>
            </w:r>
          </w:p>
        </w:tc>
        <w:tc>
          <w:tcPr>
            <w:tcW w:w="851" w:type="dxa"/>
            <w:tcBorders>
              <w:bottom w:val="single" w:sz="4" w:space="0" w:color="auto"/>
            </w:tcBorders>
          </w:tcPr>
          <w:p w:rsidR="00C24E5E" w:rsidRPr="0018139E" w:rsidRDefault="00C24E5E" w:rsidP="00BE7F82">
            <w:pPr>
              <w:pStyle w:val="TAC"/>
              <w:rPr>
                <w:rFonts w:cs="Arial"/>
              </w:rPr>
            </w:pPr>
            <w:r w:rsidRPr="0018139E">
              <w:rPr>
                <w:rFonts w:cs="Arial"/>
              </w:rPr>
              <w:t>dB</w:t>
            </w:r>
          </w:p>
        </w:tc>
        <w:tc>
          <w:tcPr>
            <w:tcW w:w="2031" w:type="dxa"/>
            <w:vMerge/>
            <w:vAlign w:val="center"/>
          </w:tcPr>
          <w:p w:rsidR="00C24E5E" w:rsidRPr="0018139E" w:rsidRDefault="00C24E5E" w:rsidP="00BE7F82">
            <w:pPr>
              <w:pStyle w:val="TAC"/>
              <w:rPr>
                <w:rFonts w:cs="Arial"/>
              </w:rPr>
            </w:pPr>
          </w:p>
        </w:tc>
        <w:tc>
          <w:tcPr>
            <w:tcW w:w="2032" w:type="dxa"/>
            <w:vMerge/>
            <w:vAlign w:val="center"/>
          </w:tcPr>
          <w:p w:rsidR="00C24E5E" w:rsidRPr="0018139E" w:rsidRDefault="00C24E5E" w:rsidP="00BE7F82">
            <w:pPr>
              <w:pStyle w:val="TAC"/>
              <w:rPr>
                <w:rFonts w:cs="Arial"/>
              </w:rPr>
            </w:pP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lang w:eastAsia="en-US"/>
              </w:rPr>
              <w:t>PHICH_PB</w:t>
            </w:r>
          </w:p>
        </w:tc>
        <w:tc>
          <w:tcPr>
            <w:tcW w:w="851" w:type="dxa"/>
            <w:tcBorders>
              <w:bottom w:val="single" w:sz="4" w:space="0" w:color="auto"/>
            </w:tcBorders>
          </w:tcPr>
          <w:p w:rsidR="00C24E5E" w:rsidRPr="0018139E" w:rsidRDefault="00C24E5E" w:rsidP="00BE7F82">
            <w:pPr>
              <w:pStyle w:val="TAC"/>
              <w:rPr>
                <w:rFonts w:cs="Arial"/>
              </w:rPr>
            </w:pPr>
            <w:r w:rsidRPr="0018139E">
              <w:rPr>
                <w:rFonts w:cs="v4.2.0"/>
              </w:rPr>
              <w:t>dB</w:t>
            </w:r>
          </w:p>
        </w:tc>
        <w:tc>
          <w:tcPr>
            <w:tcW w:w="2031" w:type="dxa"/>
            <w:vMerge/>
            <w:vAlign w:val="center"/>
          </w:tcPr>
          <w:p w:rsidR="00C24E5E" w:rsidRPr="0018139E" w:rsidRDefault="00C24E5E" w:rsidP="00BE7F82">
            <w:pPr>
              <w:pStyle w:val="TAC"/>
              <w:rPr>
                <w:rFonts w:cs="v4.2.0"/>
              </w:rPr>
            </w:pPr>
          </w:p>
        </w:tc>
        <w:tc>
          <w:tcPr>
            <w:tcW w:w="2032" w:type="dxa"/>
            <w:vMerge/>
            <w:vAlign w:val="center"/>
          </w:tcPr>
          <w:p w:rsidR="00C24E5E" w:rsidRPr="0018139E" w:rsidRDefault="00C24E5E" w:rsidP="00BE7F82">
            <w:pPr>
              <w:pStyle w:val="TAC"/>
              <w:rPr>
                <w:rFonts w:cs="v4.2.0"/>
              </w:rPr>
            </w:pP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lang w:eastAsia="en-US"/>
              </w:rPr>
              <w:t>PDCCH_RA</w:t>
            </w:r>
          </w:p>
        </w:tc>
        <w:tc>
          <w:tcPr>
            <w:tcW w:w="851" w:type="dxa"/>
            <w:tcBorders>
              <w:bottom w:val="single" w:sz="4" w:space="0" w:color="auto"/>
            </w:tcBorders>
          </w:tcPr>
          <w:p w:rsidR="00C24E5E" w:rsidRPr="0018139E" w:rsidRDefault="00C24E5E" w:rsidP="00BE7F82">
            <w:pPr>
              <w:pStyle w:val="TAC"/>
              <w:rPr>
                <w:rFonts w:cs="Arial"/>
              </w:rPr>
            </w:pPr>
            <w:r w:rsidRPr="0018139E">
              <w:rPr>
                <w:rFonts w:cs="v4.2.0"/>
              </w:rPr>
              <w:t>dB</w:t>
            </w:r>
          </w:p>
        </w:tc>
        <w:tc>
          <w:tcPr>
            <w:tcW w:w="2031" w:type="dxa"/>
            <w:vMerge/>
            <w:vAlign w:val="center"/>
          </w:tcPr>
          <w:p w:rsidR="00C24E5E" w:rsidRPr="0018139E" w:rsidRDefault="00C24E5E" w:rsidP="00BE7F82">
            <w:pPr>
              <w:pStyle w:val="TAC"/>
              <w:rPr>
                <w:rFonts w:cs="v4.2.0"/>
              </w:rPr>
            </w:pPr>
          </w:p>
        </w:tc>
        <w:tc>
          <w:tcPr>
            <w:tcW w:w="2032" w:type="dxa"/>
            <w:vMerge/>
            <w:vAlign w:val="center"/>
          </w:tcPr>
          <w:p w:rsidR="00C24E5E" w:rsidRPr="0018139E" w:rsidRDefault="00C24E5E" w:rsidP="00BE7F82">
            <w:pPr>
              <w:pStyle w:val="TAC"/>
              <w:rPr>
                <w:rFonts w:cs="v4.2.0"/>
              </w:rPr>
            </w:pP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lang w:eastAsia="en-US"/>
              </w:rPr>
              <w:t>PDCCH_PB</w:t>
            </w:r>
          </w:p>
        </w:tc>
        <w:tc>
          <w:tcPr>
            <w:tcW w:w="851" w:type="dxa"/>
            <w:tcBorders>
              <w:bottom w:val="single" w:sz="4" w:space="0" w:color="auto"/>
            </w:tcBorders>
          </w:tcPr>
          <w:p w:rsidR="00C24E5E" w:rsidRPr="0018139E" w:rsidRDefault="00C24E5E" w:rsidP="00BE7F82">
            <w:pPr>
              <w:pStyle w:val="TAC"/>
              <w:rPr>
                <w:rFonts w:cs="Arial"/>
              </w:rPr>
            </w:pPr>
            <w:r w:rsidRPr="0018139E">
              <w:rPr>
                <w:rFonts w:cs="v4.2.0"/>
              </w:rPr>
              <w:t>dB</w:t>
            </w:r>
          </w:p>
        </w:tc>
        <w:tc>
          <w:tcPr>
            <w:tcW w:w="2031" w:type="dxa"/>
            <w:vMerge/>
            <w:vAlign w:val="center"/>
          </w:tcPr>
          <w:p w:rsidR="00C24E5E" w:rsidRPr="0018139E" w:rsidRDefault="00C24E5E" w:rsidP="00BE7F82">
            <w:pPr>
              <w:pStyle w:val="TAC"/>
              <w:rPr>
                <w:rFonts w:cs="v4.2.0"/>
              </w:rPr>
            </w:pPr>
          </w:p>
        </w:tc>
        <w:tc>
          <w:tcPr>
            <w:tcW w:w="2032" w:type="dxa"/>
            <w:vMerge/>
            <w:vAlign w:val="center"/>
          </w:tcPr>
          <w:p w:rsidR="00C24E5E" w:rsidRPr="0018139E" w:rsidRDefault="00C24E5E" w:rsidP="00BE7F82">
            <w:pPr>
              <w:pStyle w:val="TAC"/>
              <w:rPr>
                <w:rFonts w:cs="v4.2.0"/>
              </w:rPr>
            </w:pP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lang w:eastAsia="en-US"/>
              </w:rPr>
              <w:t>PDSCH_RA</w:t>
            </w:r>
          </w:p>
        </w:tc>
        <w:tc>
          <w:tcPr>
            <w:tcW w:w="851" w:type="dxa"/>
            <w:tcBorders>
              <w:bottom w:val="single" w:sz="4" w:space="0" w:color="auto"/>
            </w:tcBorders>
          </w:tcPr>
          <w:p w:rsidR="00C24E5E" w:rsidRPr="0018139E" w:rsidRDefault="00C24E5E" w:rsidP="00BE7F82">
            <w:pPr>
              <w:pStyle w:val="TAC"/>
              <w:rPr>
                <w:rFonts w:cs="Arial"/>
              </w:rPr>
            </w:pPr>
            <w:r w:rsidRPr="0018139E">
              <w:rPr>
                <w:rFonts w:cs="v4.2.0"/>
              </w:rPr>
              <w:t>dB</w:t>
            </w:r>
          </w:p>
        </w:tc>
        <w:tc>
          <w:tcPr>
            <w:tcW w:w="2031" w:type="dxa"/>
            <w:vMerge/>
            <w:vAlign w:val="center"/>
          </w:tcPr>
          <w:p w:rsidR="00C24E5E" w:rsidRPr="0018139E" w:rsidRDefault="00C24E5E" w:rsidP="00BE7F82">
            <w:pPr>
              <w:pStyle w:val="TAC"/>
              <w:rPr>
                <w:rFonts w:cs="v4.2.0"/>
              </w:rPr>
            </w:pPr>
          </w:p>
        </w:tc>
        <w:tc>
          <w:tcPr>
            <w:tcW w:w="2032" w:type="dxa"/>
            <w:vMerge/>
            <w:vAlign w:val="center"/>
          </w:tcPr>
          <w:p w:rsidR="00C24E5E" w:rsidRPr="0018139E" w:rsidRDefault="00C24E5E" w:rsidP="00BE7F82">
            <w:pPr>
              <w:pStyle w:val="TAC"/>
              <w:rPr>
                <w:rFonts w:cs="v4.2.0"/>
              </w:rPr>
            </w:pPr>
          </w:p>
        </w:tc>
      </w:tr>
      <w:tr w:rsidR="00C24E5E" w:rsidRPr="0018139E" w:rsidTr="00BE7F82">
        <w:trPr>
          <w:cantSplit/>
          <w:jc w:val="center"/>
        </w:trPr>
        <w:tc>
          <w:tcPr>
            <w:tcW w:w="2885" w:type="dxa"/>
            <w:tcBorders>
              <w:left w:val="single" w:sz="4" w:space="0" w:color="auto"/>
              <w:bottom w:val="single" w:sz="4" w:space="0" w:color="auto"/>
            </w:tcBorders>
          </w:tcPr>
          <w:p w:rsidR="00C24E5E" w:rsidRPr="0018139E" w:rsidRDefault="00C24E5E" w:rsidP="00BE7F82">
            <w:pPr>
              <w:pStyle w:val="TAL"/>
              <w:rPr>
                <w:rFonts w:cs="Arial"/>
                <w:lang w:eastAsia="en-US"/>
              </w:rPr>
            </w:pPr>
            <w:r w:rsidRPr="0018139E">
              <w:rPr>
                <w:rFonts w:cs="Arial"/>
                <w:lang w:eastAsia="en-US"/>
              </w:rPr>
              <w:t>PDSCH_RB</w:t>
            </w:r>
          </w:p>
        </w:tc>
        <w:tc>
          <w:tcPr>
            <w:tcW w:w="851" w:type="dxa"/>
            <w:tcBorders>
              <w:bottom w:val="single" w:sz="4" w:space="0" w:color="auto"/>
            </w:tcBorders>
          </w:tcPr>
          <w:p w:rsidR="00C24E5E" w:rsidRPr="0018139E" w:rsidRDefault="00C24E5E" w:rsidP="00BE7F82">
            <w:pPr>
              <w:pStyle w:val="TAC"/>
              <w:rPr>
                <w:rFonts w:cs="Arial"/>
              </w:rPr>
            </w:pPr>
            <w:r w:rsidRPr="0018139E">
              <w:rPr>
                <w:rFonts w:cs="v4.2.0"/>
              </w:rPr>
              <w:t>dB</w:t>
            </w:r>
          </w:p>
        </w:tc>
        <w:tc>
          <w:tcPr>
            <w:tcW w:w="2031" w:type="dxa"/>
            <w:vMerge/>
            <w:vAlign w:val="center"/>
          </w:tcPr>
          <w:p w:rsidR="00C24E5E" w:rsidRPr="0018139E" w:rsidRDefault="00C24E5E" w:rsidP="00BE7F82">
            <w:pPr>
              <w:pStyle w:val="TAC"/>
              <w:rPr>
                <w:rFonts w:cs="v4.2.0"/>
              </w:rPr>
            </w:pPr>
          </w:p>
        </w:tc>
        <w:tc>
          <w:tcPr>
            <w:tcW w:w="2032" w:type="dxa"/>
            <w:vMerge/>
            <w:vAlign w:val="center"/>
          </w:tcPr>
          <w:p w:rsidR="00C24E5E" w:rsidRPr="0018139E" w:rsidRDefault="00C24E5E" w:rsidP="00BE7F82">
            <w:pPr>
              <w:pStyle w:val="TAC"/>
              <w:rPr>
                <w:rFonts w:cs="v4.2.0"/>
              </w:rPr>
            </w:pPr>
          </w:p>
        </w:tc>
      </w:tr>
      <w:tr w:rsidR="00C24E5E" w:rsidRPr="0018139E" w:rsidTr="00BE7F82">
        <w:trPr>
          <w:cantSplit/>
          <w:jc w:val="center"/>
        </w:trPr>
        <w:tc>
          <w:tcPr>
            <w:tcW w:w="2885" w:type="dxa"/>
            <w:tcBorders>
              <w:left w:val="single" w:sz="4" w:space="0" w:color="auto"/>
              <w:bottom w:val="single" w:sz="4" w:space="0" w:color="auto"/>
            </w:tcBorders>
            <w:vAlign w:val="center"/>
          </w:tcPr>
          <w:p w:rsidR="00C24E5E" w:rsidRPr="0018139E" w:rsidRDefault="00C24E5E" w:rsidP="00BE7F82">
            <w:pPr>
              <w:pStyle w:val="TAL"/>
              <w:rPr>
                <w:rFonts w:cs="Arial"/>
                <w:lang w:eastAsia="en-US"/>
              </w:rPr>
            </w:pPr>
            <w:proofErr w:type="spellStart"/>
            <w:r w:rsidRPr="0018139E">
              <w:rPr>
                <w:rFonts w:cs="Arial"/>
                <w:lang w:eastAsia="en-US"/>
              </w:rPr>
              <w:t>OCNG_RA</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851" w:type="dxa"/>
            <w:tcBorders>
              <w:bottom w:val="single" w:sz="4" w:space="0" w:color="auto"/>
            </w:tcBorders>
          </w:tcPr>
          <w:p w:rsidR="00C24E5E" w:rsidRPr="0018139E" w:rsidRDefault="00C24E5E" w:rsidP="00BE7F82">
            <w:pPr>
              <w:pStyle w:val="TAC"/>
              <w:rPr>
                <w:rFonts w:cs="Arial"/>
              </w:rPr>
            </w:pPr>
            <w:r w:rsidRPr="0018139E">
              <w:rPr>
                <w:rFonts w:cs="v4.2.0"/>
              </w:rPr>
              <w:t>dB</w:t>
            </w:r>
          </w:p>
        </w:tc>
        <w:tc>
          <w:tcPr>
            <w:tcW w:w="2031" w:type="dxa"/>
            <w:vMerge/>
            <w:vAlign w:val="center"/>
          </w:tcPr>
          <w:p w:rsidR="00C24E5E" w:rsidRPr="0018139E" w:rsidRDefault="00C24E5E" w:rsidP="00BE7F82">
            <w:pPr>
              <w:pStyle w:val="TAC"/>
              <w:rPr>
                <w:rFonts w:cs="v4.2.0"/>
              </w:rPr>
            </w:pPr>
          </w:p>
        </w:tc>
        <w:tc>
          <w:tcPr>
            <w:tcW w:w="2032" w:type="dxa"/>
            <w:vMerge/>
            <w:vAlign w:val="center"/>
          </w:tcPr>
          <w:p w:rsidR="00C24E5E" w:rsidRPr="0018139E" w:rsidRDefault="00C24E5E" w:rsidP="00BE7F82">
            <w:pPr>
              <w:pStyle w:val="TAC"/>
              <w:rPr>
                <w:rFonts w:cs="v4.2.0"/>
              </w:rPr>
            </w:pPr>
          </w:p>
        </w:tc>
      </w:tr>
      <w:tr w:rsidR="00C24E5E" w:rsidRPr="0018139E" w:rsidTr="00BE7F82">
        <w:trPr>
          <w:cantSplit/>
          <w:jc w:val="center"/>
        </w:trPr>
        <w:tc>
          <w:tcPr>
            <w:tcW w:w="2885" w:type="dxa"/>
            <w:tcBorders>
              <w:left w:val="single" w:sz="4" w:space="0" w:color="auto"/>
              <w:bottom w:val="single" w:sz="4" w:space="0" w:color="auto"/>
            </w:tcBorders>
            <w:vAlign w:val="center"/>
          </w:tcPr>
          <w:p w:rsidR="00C24E5E" w:rsidRPr="0018139E" w:rsidRDefault="00C24E5E" w:rsidP="00BE7F82">
            <w:pPr>
              <w:pStyle w:val="TAL"/>
              <w:rPr>
                <w:rFonts w:cs="Arial"/>
                <w:lang w:eastAsia="en-US"/>
              </w:rPr>
            </w:pPr>
            <w:proofErr w:type="spellStart"/>
            <w:r w:rsidRPr="0018139E">
              <w:rPr>
                <w:rFonts w:cs="Arial"/>
                <w:lang w:eastAsia="en-US"/>
              </w:rPr>
              <w:t>OCNG_RB</w:t>
            </w:r>
            <w:r w:rsidRPr="0018139E">
              <w:rPr>
                <w:rFonts w:cs="Arial"/>
                <w:vertAlign w:val="superscript"/>
                <w:lang w:eastAsia="en-US"/>
              </w:rPr>
              <w:t>Note</w:t>
            </w:r>
            <w:proofErr w:type="spellEnd"/>
            <w:r w:rsidRPr="0018139E">
              <w:rPr>
                <w:rFonts w:cs="Arial"/>
                <w:vertAlign w:val="superscript"/>
                <w:lang w:eastAsia="en-US"/>
              </w:rPr>
              <w:t xml:space="preserve"> 1 </w:t>
            </w:r>
          </w:p>
        </w:tc>
        <w:tc>
          <w:tcPr>
            <w:tcW w:w="851" w:type="dxa"/>
            <w:tcBorders>
              <w:bottom w:val="single" w:sz="4" w:space="0" w:color="auto"/>
            </w:tcBorders>
          </w:tcPr>
          <w:p w:rsidR="00C24E5E" w:rsidRPr="0018139E" w:rsidRDefault="00C24E5E" w:rsidP="00BE7F82">
            <w:pPr>
              <w:pStyle w:val="TAC"/>
              <w:rPr>
                <w:rFonts w:cs="Arial"/>
              </w:rPr>
            </w:pPr>
            <w:r w:rsidRPr="0018139E">
              <w:rPr>
                <w:rFonts w:cs="v4.2.0"/>
              </w:rPr>
              <w:t>dB</w:t>
            </w:r>
          </w:p>
        </w:tc>
        <w:tc>
          <w:tcPr>
            <w:tcW w:w="2031" w:type="dxa"/>
            <w:vMerge/>
            <w:tcBorders>
              <w:bottom w:val="single" w:sz="4" w:space="0" w:color="auto"/>
            </w:tcBorders>
            <w:vAlign w:val="center"/>
          </w:tcPr>
          <w:p w:rsidR="00C24E5E" w:rsidRPr="0018139E" w:rsidRDefault="00C24E5E" w:rsidP="00BE7F82">
            <w:pPr>
              <w:pStyle w:val="TAC"/>
              <w:rPr>
                <w:rFonts w:cs="v4.2.0"/>
              </w:rPr>
            </w:pPr>
          </w:p>
        </w:tc>
        <w:tc>
          <w:tcPr>
            <w:tcW w:w="2032" w:type="dxa"/>
            <w:vMerge/>
            <w:tcBorders>
              <w:bottom w:val="single" w:sz="4" w:space="0" w:color="auto"/>
            </w:tcBorders>
            <w:vAlign w:val="center"/>
          </w:tcPr>
          <w:p w:rsidR="00C24E5E" w:rsidRPr="0018139E" w:rsidRDefault="00C24E5E" w:rsidP="00BE7F82">
            <w:pPr>
              <w:pStyle w:val="TAC"/>
              <w:rPr>
                <w:rFonts w:cs="v4.2.0"/>
              </w:rPr>
            </w:pPr>
          </w:p>
        </w:tc>
      </w:tr>
      <w:tr w:rsidR="00C24E5E" w:rsidRPr="0018139E" w:rsidTr="00BE7F82">
        <w:trPr>
          <w:cantSplit/>
          <w:trHeight w:val="219"/>
          <w:jc w:val="center"/>
        </w:trPr>
        <w:tc>
          <w:tcPr>
            <w:tcW w:w="2885" w:type="dxa"/>
          </w:tcPr>
          <w:p w:rsidR="00C24E5E" w:rsidRPr="0018139E" w:rsidRDefault="00C24E5E" w:rsidP="00BE7F82">
            <w:pPr>
              <w:pStyle w:val="TAL"/>
              <w:rPr>
                <w:rFonts w:cs="v4.2.0"/>
                <w:lang w:eastAsia="ja-JP"/>
              </w:rPr>
            </w:pPr>
            <w:r w:rsidRPr="0018139E">
              <w:rPr>
                <w:rFonts w:cs="v4.2.0"/>
                <w:position w:val="-12"/>
                <w:lang w:eastAsia="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7.85pt" o:ole="" fillcolor="window">
                  <v:imagedata r:id="rId10" o:title=""/>
                </v:shape>
                <o:OLEObject Type="Embed" ProgID="Equation.3" ShapeID="_x0000_i1025" DrawAspect="Content" ObjectID="_1595437272" r:id="rId11"/>
              </w:object>
            </w:r>
            <w:r w:rsidRPr="0018139E">
              <w:rPr>
                <w:rFonts w:cs="Arial"/>
                <w:vertAlign w:val="superscript"/>
                <w:lang w:eastAsia="en-US"/>
              </w:rPr>
              <w:t xml:space="preserve"> Note </w:t>
            </w:r>
            <w:r w:rsidRPr="0018139E">
              <w:rPr>
                <w:rFonts w:cs="Arial" w:hint="eastAsia"/>
                <w:vertAlign w:val="superscript"/>
                <w:lang w:eastAsia="ja-JP"/>
              </w:rPr>
              <w:t>2</w:t>
            </w:r>
          </w:p>
        </w:tc>
        <w:tc>
          <w:tcPr>
            <w:tcW w:w="851" w:type="dxa"/>
          </w:tcPr>
          <w:p w:rsidR="00C24E5E" w:rsidRPr="0018139E" w:rsidRDefault="00C24E5E" w:rsidP="00BE7F82">
            <w:pPr>
              <w:pStyle w:val="TAC"/>
              <w:rPr>
                <w:rFonts w:cs="v4.2.0"/>
              </w:rPr>
            </w:pPr>
            <w:proofErr w:type="spellStart"/>
            <w:r w:rsidRPr="0018139E">
              <w:rPr>
                <w:rFonts w:cs="v4.2.0"/>
              </w:rPr>
              <w:t>dBm</w:t>
            </w:r>
            <w:proofErr w:type="spellEnd"/>
            <w:r w:rsidRPr="0018139E">
              <w:rPr>
                <w:rFonts w:cs="v4.2.0"/>
              </w:rPr>
              <w:t>/15 KHz</w:t>
            </w:r>
          </w:p>
        </w:tc>
        <w:tc>
          <w:tcPr>
            <w:tcW w:w="2031" w:type="dxa"/>
            <w:vAlign w:val="center"/>
          </w:tcPr>
          <w:p w:rsidR="00C24E5E" w:rsidRPr="0018139E" w:rsidRDefault="00C24E5E" w:rsidP="00BE7F82">
            <w:pPr>
              <w:pStyle w:val="TAC"/>
              <w:rPr>
                <w:rFonts w:cs="v4.2.0"/>
                <w:lang w:eastAsia="ja-JP"/>
              </w:rPr>
            </w:pPr>
            <w:r w:rsidRPr="0018139E">
              <w:rPr>
                <w:rFonts w:cs="v4.2.0" w:hint="eastAsia"/>
                <w:lang w:eastAsia="ja-JP"/>
              </w:rPr>
              <w:t>-101</w:t>
            </w:r>
          </w:p>
        </w:tc>
        <w:tc>
          <w:tcPr>
            <w:tcW w:w="2032" w:type="dxa"/>
            <w:vAlign w:val="center"/>
          </w:tcPr>
          <w:p w:rsidR="00C24E5E" w:rsidRPr="0018139E" w:rsidRDefault="00C24E5E" w:rsidP="00BE7F82">
            <w:pPr>
              <w:pStyle w:val="TAC"/>
              <w:rPr>
                <w:rFonts w:cs="v4.2.0"/>
              </w:rPr>
            </w:pPr>
            <w:r w:rsidRPr="0018139E">
              <w:rPr>
                <w:rFonts w:cs="v4.2.0" w:hint="eastAsia"/>
                <w:lang w:eastAsia="ja-JP"/>
              </w:rPr>
              <w:t>-101</w:t>
            </w:r>
          </w:p>
        </w:tc>
      </w:tr>
      <w:tr w:rsidR="00C24E5E" w:rsidRPr="0018139E" w:rsidTr="00BE7F82">
        <w:trPr>
          <w:cantSplit/>
          <w:trHeight w:val="219"/>
          <w:jc w:val="center"/>
        </w:trPr>
        <w:tc>
          <w:tcPr>
            <w:tcW w:w="2885" w:type="dxa"/>
          </w:tcPr>
          <w:p w:rsidR="00C24E5E" w:rsidRPr="0018139E" w:rsidRDefault="00C24E5E" w:rsidP="00BE7F82">
            <w:pPr>
              <w:pStyle w:val="TAL"/>
              <w:rPr>
                <w:rFonts w:cs="v4.2.0"/>
                <w:lang w:eastAsia="en-US"/>
              </w:rPr>
            </w:pPr>
            <w:r w:rsidRPr="0018139E">
              <w:rPr>
                <w:rFonts w:cs="v4.2.0"/>
                <w:position w:val="-12"/>
                <w:lang w:eastAsia="en-US"/>
              </w:rPr>
              <w:object w:dxaOrig="800" w:dyaOrig="380">
                <v:shape id="_x0000_i1026" type="#_x0000_t75" style="width:40.3pt;height:19pt" o:ole="" fillcolor="window">
                  <v:imagedata r:id="rId12" o:title=""/>
                </v:shape>
                <o:OLEObject Type="Embed" ProgID="Equation.3" ShapeID="_x0000_i1026" DrawAspect="Content" ObjectID="_1595437273" r:id="rId13"/>
              </w:object>
            </w:r>
          </w:p>
        </w:tc>
        <w:tc>
          <w:tcPr>
            <w:tcW w:w="851" w:type="dxa"/>
          </w:tcPr>
          <w:p w:rsidR="00C24E5E" w:rsidRPr="0018139E" w:rsidRDefault="00C24E5E" w:rsidP="00BE7F82">
            <w:pPr>
              <w:pStyle w:val="TAC"/>
              <w:rPr>
                <w:rFonts w:cs="v4.2.0"/>
              </w:rPr>
            </w:pPr>
            <w:r w:rsidRPr="0018139E">
              <w:rPr>
                <w:rFonts w:cs="v4.2.0"/>
              </w:rPr>
              <w:t>dB</w:t>
            </w:r>
          </w:p>
        </w:tc>
        <w:tc>
          <w:tcPr>
            <w:tcW w:w="2031" w:type="dxa"/>
            <w:vAlign w:val="center"/>
          </w:tcPr>
          <w:p w:rsidR="00C24E5E" w:rsidRPr="0018139E" w:rsidRDefault="00C24E5E" w:rsidP="00BE7F82">
            <w:pPr>
              <w:pStyle w:val="TAC"/>
              <w:rPr>
                <w:rFonts w:cs="v4.2.0"/>
                <w:lang w:eastAsia="ja-JP"/>
              </w:rPr>
            </w:pPr>
            <w:r w:rsidRPr="0018139E">
              <w:rPr>
                <w:rFonts w:cs="v4.2.0" w:hint="eastAsia"/>
                <w:lang w:eastAsia="ja-JP"/>
              </w:rPr>
              <w:t>19</w:t>
            </w:r>
          </w:p>
        </w:tc>
        <w:tc>
          <w:tcPr>
            <w:tcW w:w="2032" w:type="dxa"/>
            <w:vAlign w:val="center"/>
          </w:tcPr>
          <w:p w:rsidR="00C24E5E" w:rsidRPr="0018139E" w:rsidRDefault="00C24E5E" w:rsidP="00BE7F82">
            <w:pPr>
              <w:pStyle w:val="TAC"/>
              <w:rPr>
                <w:rFonts w:cs="v4.2.0"/>
                <w:lang w:eastAsia="ja-JP"/>
              </w:rPr>
            </w:pPr>
            <w:r w:rsidRPr="0018139E">
              <w:rPr>
                <w:rFonts w:cs="v4.2.0" w:hint="eastAsia"/>
                <w:lang w:eastAsia="ja-JP"/>
              </w:rPr>
              <w:t>19</w:t>
            </w:r>
          </w:p>
        </w:tc>
      </w:tr>
      <w:tr w:rsidR="00C24E5E" w:rsidRPr="0018139E" w:rsidTr="00BE7F82">
        <w:trPr>
          <w:cantSplit/>
          <w:trHeight w:val="219"/>
          <w:jc w:val="center"/>
        </w:trPr>
        <w:tc>
          <w:tcPr>
            <w:tcW w:w="2885" w:type="dxa"/>
          </w:tcPr>
          <w:p w:rsidR="00C24E5E" w:rsidRPr="0018139E" w:rsidRDefault="00C24E5E" w:rsidP="00BE7F82">
            <w:pPr>
              <w:pStyle w:val="TAL"/>
              <w:rPr>
                <w:rFonts w:cs="Arial"/>
                <w:lang w:eastAsia="en-US"/>
              </w:rPr>
            </w:pPr>
            <w:r w:rsidRPr="0018139E">
              <w:rPr>
                <w:rFonts w:cs="v4.2.0"/>
                <w:position w:val="-12"/>
                <w:lang w:eastAsia="en-US"/>
              </w:rPr>
              <w:object w:dxaOrig="620" w:dyaOrig="380">
                <v:shape id="_x0000_i1027" type="#_x0000_t75" style="width:31.1pt;height:19pt" o:ole="" fillcolor="window">
                  <v:imagedata r:id="rId14" o:title=""/>
                </v:shape>
                <o:OLEObject Type="Embed" ProgID="Equation.3" ShapeID="_x0000_i1027" DrawAspect="Content" ObjectID="_1595437274" r:id="rId15"/>
              </w:object>
            </w:r>
          </w:p>
        </w:tc>
        <w:tc>
          <w:tcPr>
            <w:tcW w:w="851" w:type="dxa"/>
          </w:tcPr>
          <w:p w:rsidR="00C24E5E" w:rsidRPr="0018139E" w:rsidRDefault="00C24E5E" w:rsidP="00BE7F82">
            <w:pPr>
              <w:pStyle w:val="TAC"/>
              <w:rPr>
                <w:rFonts w:cs="Arial"/>
              </w:rPr>
            </w:pPr>
            <w:r w:rsidRPr="0018139E">
              <w:rPr>
                <w:rFonts w:cs="v4.2.0"/>
              </w:rPr>
              <w:t>dB</w:t>
            </w:r>
          </w:p>
        </w:tc>
        <w:tc>
          <w:tcPr>
            <w:tcW w:w="2031" w:type="dxa"/>
            <w:vAlign w:val="center"/>
          </w:tcPr>
          <w:p w:rsidR="00C24E5E" w:rsidRPr="0018139E" w:rsidRDefault="00C24E5E" w:rsidP="00BE7F82">
            <w:pPr>
              <w:pStyle w:val="TAC"/>
              <w:rPr>
                <w:rFonts w:cs="v4.2.0"/>
                <w:lang w:eastAsia="ja-JP"/>
              </w:rPr>
            </w:pPr>
            <w:r w:rsidRPr="0018139E">
              <w:rPr>
                <w:rFonts w:cs="v4.2.0" w:hint="eastAsia"/>
                <w:lang w:eastAsia="ja-JP"/>
              </w:rPr>
              <w:t>19</w:t>
            </w:r>
          </w:p>
        </w:tc>
        <w:tc>
          <w:tcPr>
            <w:tcW w:w="2032" w:type="dxa"/>
            <w:vAlign w:val="center"/>
          </w:tcPr>
          <w:p w:rsidR="00C24E5E" w:rsidRPr="0018139E" w:rsidRDefault="00C24E5E" w:rsidP="00BE7F82">
            <w:pPr>
              <w:pStyle w:val="TAC"/>
              <w:rPr>
                <w:rFonts w:cs="v4.2.0"/>
                <w:lang w:eastAsia="ja-JP"/>
              </w:rPr>
            </w:pPr>
            <w:r w:rsidRPr="0018139E">
              <w:rPr>
                <w:rFonts w:cs="v4.2.0" w:hint="eastAsia"/>
                <w:lang w:eastAsia="ja-JP"/>
              </w:rPr>
              <w:t>19</w:t>
            </w:r>
          </w:p>
        </w:tc>
      </w:tr>
      <w:tr w:rsidR="00C24E5E" w:rsidRPr="0018139E" w:rsidTr="00BE7F82">
        <w:trPr>
          <w:cantSplit/>
          <w:trHeight w:val="124"/>
          <w:jc w:val="center"/>
        </w:trPr>
        <w:tc>
          <w:tcPr>
            <w:tcW w:w="2885" w:type="dxa"/>
          </w:tcPr>
          <w:p w:rsidR="00C24E5E" w:rsidRPr="0018139E" w:rsidRDefault="00C24E5E" w:rsidP="00BE7F82">
            <w:pPr>
              <w:pStyle w:val="TAL"/>
              <w:rPr>
                <w:rFonts w:cs="Arial"/>
                <w:lang w:eastAsia="ja-JP"/>
              </w:rPr>
            </w:pPr>
            <w:r w:rsidRPr="0018139E">
              <w:rPr>
                <w:rFonts w:cs="v4.2.0"/>
                <w:lang w:eastAsia="en-US"/>
              </w:rPr>
              <w:t>RSRP</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C24E5E" w:rsidRPr="0018139E" w:rsidRDefault="00C24E5E" w:rsidP="00BE7F82">
            <w:pPr>
              <w:pStyle w:val="TAC"/>
              <w:rPr>
                <w:rFonts w:cs="Arial"/>
              </w:rPr>
            </w:pPr>
            <w:proofErr w:type="spellStart"/>
            <w:r w:rsidRPr="0018139E">
              <w:rPr>
                <w:rFonts w:cs="v4.2.0"/>
              </w:rPr>
              <w:t>dBm</w:t>
            </w:r>
            <w:proofErr w:type="spellEnd"/>
            <w:r w:rsidRPr="0018139E">
              <w:rPr>
                <w:rFonts w:cs="v4.2.0"/>
              </w:rPr>
              <w:t>/15 KHz</w:t>
            </w:r>
          </w:p>
        </w:tc>
        <w:tc>
          <w:tcPr>
            <w:tcW w:w="2031" w:type="dxa"/>
            <w:vAlign w:val="center"/>
          </w:tcPr>
          <w:p w:rsidR="00C24E5E" w:rsidRPr="0018139E" w:rsidRDefault="00C24E5E" w:rsidP="00BE7F82">
            <w:pPr>
              <w:pStyle w:val="TAC"/>
              <w:rPr>
                <w:rFonts w:cs="v4.2.0"/>
                <w:lang w:eastAsia="ja-JP"/>
              </w:rPr>
            </w:pPr>
            <w:r w:rsidRPr="0018139E">
              <w:rPr>
                <w:rFonts w:cs="v4.2.0" w:hint="eastAsia"/>
                <w:lang w:eastAsia="ja-JP"/>
              </w:rPr>
              <w:t>-82</w:t>
            </w:r>
          </w:p>
        </w:tc>
        <w:tc>
          <w:tcPr>
            <w:tcW w:w="2032" w:type="dxa"/>
            <w:vAlign w:val="center"/>
          </w:tcPr>
          <w:p w:rsidR="00C24E5E" w:rsidRPr="0018139E" w:rsidRDefault="00C24E5E" w:rsidP="00BE7F82">
            <w:pPr>
              <w:pStyle w:val="TAC"/>
              <w:rPr>
                <w:rFonts w:cs="v4.2.0"/>
                <w:lang w:eastAsia="ja-JP"/>
              </w:rPr>
            </w:pPr>
            <w:r w:rsidRPr="0018139E">
              <w:rPr>
                <w:rFonts w:cs="v4.2.0" w:hint="eastAsia"/>
                <w:lang w:eastAsia="ja-JP"/>
              </w:rPr>
              <w:t>-82</w:t>
            </w:r>
          </w:p>
        </w:tc>
      </w:tr>
      <w:tr w:rsidR="00C24E5E" w:rsidRPr="0018139E" w:rsidTr="00BE7F82">
        <w:trPr>
          <w:cantSplit/>
          <w:trHeight w:val="219"/>
          <w:jc w:val="center"/>
        </w:trPr>
        <w:tc>
          <w:tcPr>
            <w:tcW w:w="2885" w:type="dxa"/>
          </w:tcPr>
          <w:p w:rsidR="00C24E5E" w:rsidRPr="0018139E" w:rsidRDefault="00C24E5E" w:rsidP="00BE7F82">
            <w:pPr>
              <w:pStyle w:val="TAL"/>
              <w:rPr>
                <w:rFonts w:cs="Arial"/>
                <w:lang w:eastAsia="ja-JP"/>
              </w:rPr>
            </w:pPr>
            <w:r w:rsidRPr="0018139E">
              <w:rPr>
                <w:rFonts w:cs="Arial"/>
                <w:lang w:eastAsia="en-US"/>
              </w:rPr>
              <w:t>SCH_RP</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C24E5E" w:rsidRPr="0018139E" w:rsidRDefault="00C24E5E" w:rsidP="00BE7F82">
            <w:pPr>
              <w:pStyle w:val="TAC"/>
              <w:rPr>
                <w:rFonts w:cs="Arial"/>
              </w:rPr>
            </w:pPr>
            <w:proofErr w:type="spellStart"/>
            <w:r w:rsidRPr="0018139E">
              <w:rPr>
                <w:rFonts w:cs="v4.2.0"/>
              </w:rPr>
              <w:t>dBm</w:t>
            </w:r>
            <w:proofErr w:type="spellEnd"/>
            <w:r w:rsidRPr="0018139E">
              <w:rPr>
                <w:rFonts w:cs="v4.2.0"/>
              </w:rPr>
              <w:t>/15 KHz</w:t>
            </w:r>
          </w:p>
        </w:tc>
        <w:tc>
          <w:tcPr>
            <w:tcW w:w="2031" w:type="dxa"/>
            <w:vAlign w:val="center"/>
          </w:tcPr>
          <w:p w:rsidR="00C24E5E" w:rsidRPr="0018139E" w:rsidRDefault="00C24E5E" w:rsidP="00BE7F82">
            <w:pPr>
              <w:pStyle w:val="TAC"/>
              <w:rPr>
                <w:rFonts w:cs="v4.2.0"/>
                <w:lang w:eastAsia="ja-JP"/>
              </w:rPr>
            </w:pPr>
            <w:r w:rsidRPr="0018139E">
              <w:rPr>
                <w:rFonts w:cs="v4.2.0" w:hint="eastAsia"/>
                <w:lang w:eastAsia="ja-JP"/>
              </w:rPr>
              <w:t>-82</w:t>
            </w:r>
          </w:p>
        </w:tc>
        <w:tc>
          <w:tcPr>
            <w:tcW w:w="2032" w:type="dxa"/>
            <w:vAlign w:val="center"/>
          </w:tcPr>
          <w:p w:rsidR="00C24E5E" w:rsidRPr="0018139E" w:rsidRDefault="00C24E5E" w:rsidP="00BE7F82">
            <w:pPr>
              <w:pStyle w:val="TAC"/>
              <w:rPr>
                <w:rFonts w:cs="v4.2.0"/>
                <w:lang w:eastAsia="ja-JP"/>
              </w:rPr>
            </w:pPr>
            <w:r w:rsidRPr="0018139E">
              <w:rPr>
                <w:rFonts w:cs="v4.2.0"/>
                <w:lang w:eastAsia="ja-JP"/>
              </w:rPr>
              <w:t>-82</w:t>
            </w:r>
          </w:p>
        </w:tc>
      </w:tr>
      <w:tr w:rsidR="00C24E5E" w:rsidRPr="0018139E" w:rsidTr="00BE7F82">
        <w:trPr>
          <w:cantSplit/>
          <w:trHeight w:val="197"/>
          <w:jc w:val="center"/>
        </w:trPr>
        <w:tc>
          <w:tcPr>
            <w:tcW w:w="2885" w:type="dxa"/>
          </w:tcPr>
          <w:p w:rsidR="00C24E5E" w:rsidRPr="0018139E" w:rsidRDefault="00C24E5E" w:rsidP="00BE7F82">
            <w:pPr>
              <w:pStyle w:val="TAL"/>
              <w:rPr>
                <w:rFonts w:cs="Arial"/>
                <w:lang w:eastAsia="ja-JP"/>
              </w:rPr>
            </w:pPr>
            <w:r w:rsidRPr="0018139E">
              <w:rPr>
                <w:rFonts w:cs="Arial"/>
                <w:lang w:eastAsia="en-US"/>
              </w:rPr>
              <w:t>Io</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C24E5E" w:rsidRPr="0018139E" w:rsidRDefault="00C24E5E" w:rsidP="00BE7F82">
            <w:pPr>
              <w:pStyle w:val="TAC"/>
              <w:rPr>
                <w:rFonts w:cs="Arial"/>
              </w:rPr>
            </w:pPr>
            <w:proofErr w:type="spellStart"/>
            <w:r w:rsidRPr="0018139E">
              <w:rPr>
                <w:rFonts w:cs="Arial"/>
                <w:sz w:val="16"/>
                <w:szCs w:val="16"/>
              </w:rPr>
              <w:t>dBm</w:t>
            </w:r>
            <w:proofErr w:type="spellEnd"/>
            <w:r w:rsidRPr="0018139E">
              <w:rPr>
                <w:rFonts w:cs="Arial"/>
                <w:sz w:val="16"/>
                <w:szCs w:val="16"/>
              </w:rPr>
              <w:t>/</w:t>
            </w:r>
            <w:proofErr w:type="spellStart"/>
            <w:r w:rsidRPr="0018139E">
              <w:rPr>
                <w:rFonts w:cs="Arial"/>
                <w:sz w:val="16"/>
                <w:szCs w:val="16"/>
              </w:rPr>
              <w:t>Ch</w:t>
            </w:r>
            <w:proofErr w:type="spellEnd"/>
            <w:r w:rsidRPr="0018139E">
              <w:rPr>
                <w:rFonts w:cs="Arial"/>
                <w:sz w:val="16"/>
                <w:szCs w:val="16"/>
              </w:rPr>
              <w:t xml:space="preserve"> BW</w:t>
            </w:r>
          </w:p>
        </w:tc>
        <w:tc>
          <w:tcPr>
            <w:tcW w:w="2031" w:type="dxa"/>
            <w:vAlign w:val="center"/>
          </w:tcPr>
          <w:p w:rsidR="00C24E5E" w:rsidRPr="0018139E" w:rsidRDefault="00C24E5E" w:rsidP="00BE7F82">
            <w:pPr>
              <w:pStyle w:val="TAC"/>
              <w:rPr>
                <w:rFonts w:cs="Arial"/>
                <w:szCs w:val="16"/>
                <w:lang w:eastAsia="ja-JP"/>
              </w:rPr>
            </w:pPr>
            <w:r w:rsidRPr="0018139E">
              <w:rPr>
                <w:rFonts w:cs="Arial" w:hint="eastAsia"/>
                <w:szCs w:val="16"/>
                <w:lang w:eastAsia="ja-JP"/>
              </w:rPr>
              <w:t>-</w:t>
            </w:r>
            <w:r w:rsidRPr="0018139E">
              <w:rPr>
                <w:rFonts w:cs="Arial"/>
                <w:szCs w:val="16"/>
                <w:lang w:eastAsia="ja-JP"/>
              </w:rPr>
              <w:t>54</w:t>
            </w:r>
            <w:r w:rsidRPr="0018139E">
              <w:rPr>
                <w:rFonts w:cs="Arial" w:hint="eastAsia"/>
                <w:szCs w:val="16"/>
                <w:lang w:eastAsia="ja-JP"/>
              </w:rPr>
              <w:t>.</w:t>
            </w:r>
            <w:r w:rsidRPr="0018139E">
              <w:rPr>
                <w:rFonts w:cs="Arial"/>
                <w:szCs w:val="16"/>
                <w:lang w:eastAsia="ja-JP"/>
              </w:rPr>
              <w:t>1</w:t>
            </w:r>
            <w:r w:rsidRPr="0018139E">
              <w:rPr>
                <w:rFonts w:cs="Arial" w:hint="eastAsia"/>
                <w:szCs w:val="16"/>
                <w:lang w:eastAsia="ja-JP"/>
              </w:rPr>
              <w:t>6</w:t>
            </w:r>
          </w:p>
          <w:p w:rsidR="00C24E5E" w:rsidRPr="0018139E" w:rsidRDefault="00C24E5E" w:rsidP="00BE7F82">
            <w:pPr>
              <w:pStyle w:val="TAC"/>
              <w:rPr>
                <w:rFonts w:cs="Arial"/>
                <w:lang w:eastAsia="zh-CN"/>
              </w:rPr>
            </w:pPr>
            <w:r w:rsidRPr="0018139E">
              <w:rPr>
                <w:rFonts w:cs="Arial"/>
                <w:lang w:eastAsia="zh-CN"/>
              </w:rPr>
              <w:t>+10log</w:t>
            </w:r>
          </w:p>
          <w:p w:rsidR="00C24E5E" w:rsidRPr="0018139E" w:rsidRDefault="00C24E5E" w:rsidP="00BE7F82">
            <w:pPr>
              <w:pStyle w:val="TAC"/>
              <w:rPr>
                <w:rFonts w:cs="Arial"/>
                <w:sz w:val="16"/>
                <w:szCs w:val="16"/>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032" w:type="dxa"/>
            <w:vAlign w:val="center"/>
          </w:tcPr>
          <w:p w:rsidR="00C24E5E" w:rsidRPr="0018139E" w:rsidRDefault="00C24E5E" w:rsidP="00BE7F82">
            <w:pPr>
              <w:pStyle w:val="TAC"/>
              <w:rPr>
                <w:rFonts w:cs="Arial"/>
                <w:szCs w:val="16"/>
                <w:lang w:eastAsia="ja-JP"/>
              </w:rPr>
            </w:pPr>
            <w:r w:rsidRPr="0018139E">
              <w:rPr>
                <w:rFonts w:cs="Arial" w:hint="eastAsia"/>
                <w:szCs w:val="16"/>
                <w:lang w:eastAsia="ja-JP"/>
              </w:rPr>
              <w:t>-</w:t>
            </w:r>
            <w:r w:rsidRPr="0018139E">
              <w:rPr>
                <w:rFonts w:cs="Arial"/>
                <w:szCs w:val="16"/>
                <w:lang w:eastAsia="ja-JP"/>
              </w:rPr>
              <w:t>54</w:t>
            </w:r>
            <w:r w:rsidRPr="0018139E">
              <w:rPr>
                <w:rFonts w:cs="Arial" w:hint="eastAsia"/>
                <w:szCs w:val="16"/>
                <w:lang w:eastAsia="ja-JP"/>
              </w:rPr>
              <w:t>.</w:t>
            </w:r>
            <w:r w:rsidRPr="0018139E">
              <w:rPr>
                <w:rFonts w:cs="Arial"/>
                <w:szCs w:val="16"/>
                <w:lang w:eastAsia="ja-JP"/>
              </w:rPr>
              <w:t>1</w:t>
            </w:r>
            <w:r w:rsidRPr="0018139E">
              <w:rPr>
                <w:rFonts w:cs="Arial" w:hint="eastAsia"/>
                <w:szCs w:val="16"/>
                <w:lang w:eastAsia="ja-JP"/>
              </w:rPr>
              <w:t>6</w:t>
            </w:r>
          </w:p>
          <w:p w:rsidR="00C24E5E" w:rsidRPr="0018139E" w:rsidRDefault="00C24E5E" w:rsidP="00BE7F82">
            <w:pPr>
              <w:pStyle w:val="TAC"/>
              <w:rPr>
                <w:rFonts w:cs="Arial"/>
                <w:lang w:eastAsia="zh-CN"/>
              </w:rPr>
            </w:pPr>
            <w:r w:rsidRPr="0018139E">
              <w:rPr>
                <w:rFonts w:cs="Arial"/>
                <w:lang w:eastAsia="zh-CN"/>
              </w:rPr>
              <w:t>+10log</w:t>
            </w:r>
          </w:p>
          <w:p w:rsidR="00C24E5E" w:rsidRPr="0018139E" w:rsidRDefault="00C24E5E" w:rsidP="00BE7F82">
            <w:pPr>
              <w:pStyle w:val="TAC"/>
              <w:rPr>
                <w:rFonts w:cs="Arial"/>
                <w:sz w:val="16"/>
                <w:szCs w:val="16"/>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C24E5E" w:rsidRPr="0018139E" w:rsidTr="00BE7F82">
        <w:trPr>
          <w:cantSplit/>
          <w:jc w:val="center"/>
        </w:trPr>
        <w:tc>
          <w:tcPr>
            <w:tcW w:w="2885" w:type="dxa"/>
          </w:tcPr>
          <w:p w:rsidR="00C24E5E" w:rsidRPr="0018139E" w:rsidRDefault="00C24E5E" w:rsidP="00BE7F82">
            <w:pPr>
              <w:pStyle w:val="TAL"/>
              <w:rPr>
                <w:rFonts w:cs="Arial"/>
                <w:lang w:eastAsia="en-US"/>
              </w:rPr>
            </w:pPr>
            <w:r w:rsidRPr="0018139E">
              <w:rPr>
                <w:rFonts w:cs="v4.2.0"/>
                <w:lang w:eastAsia="en-US"/>
              </w:rPr>
              <w:t xml:space="preserve">Propagation Condition </w:t>
            </w:r>
          </w:p>
        </w:tc>
        <w:tc>
          <w:tcPr>
            <w:tcW w:w="851" w:type="dxa"/>
          </w:tcPr>
          <w:p w:rsidR="00C24E5E" w:rsidRPr="0018139E" w:rsidRDefault="00C24E5E" w:rsidP="00BE7F82">
            <w:pPr>
              <w:pStyle w:val="TAC"/>
              <w:rPr>
                <w:rFonts w:cs="Arial"/>
              </w:rPr>
            </w:pPr>
          </w:p>
        </w:tc>
        <w:tc>
          <w:tcPr>
            <w:tcW w:w="2031" w:type="dxa"/>
            <w:vAlign w:val="center"/>
          </w:tcPr>
          <w:p w:rsidR="00C24E5E" w:rsidRPr="0018139E" w:rsidRDefault="00C24E5E" w:rsidP="00BE7F82">
            <w:pPr>
              <w:pStyle w:val="TAC"/>
              <w:rPr>
                <w:rFonts w:cs="Arial"/>
                <w:lang w:eastAsia="ja-JP"/>
              </w:rPr>
            </w:pPr>
            <w:r w:rsidRPr="0018139E">
              <w:rPr>
                <w:rFonts w:cs="Arial"/>
                <w:lang w:eastAsia="ja-JP"/>
              </w:rPr>
              <w:t>AWGN</w:t>
            </w:r>
          </w:p>
        </w:tc>
        <w:tc>
          <w:tcPr>
            <w:tcW w:w="2032" w:type="dxa"/>
            <w:vAlign w:val="center"/>
          </w:tcPr>
          <w:p w:rsidR="00C24E5E" w:rsidRPr="0018139E" w:rsidRDefault="00C24E5E" w:rsidP="00BE7F82">
            <w:pPr>
              <w:pStyle w:val="TAC"/>
              <w:rPr>
                <w:rFonts w:cs="Arial"/>
              </w:rPr>
            </w:pPr>
            <w:r w:rsidRPr="0018139E">
              <w:rPr>
                <w:rFonts w:cs="Arial"/>
                <w:lang w:eastAsia="ja-JP"/>
              </w:rPr>
              <w:t>AWGN</w:t>
            </w:r>
          </w:p>
        </w:tc>
      </w:tr>
      <w:tr w:rsidR="00C24E5E" w:rsidRPr="0018139E" w:rsidTr="00BE7F82">
        <w:trPr>
          <w:cantSplit/>
          <w:jc w:val="center"/>
        </w:trPr>
        <w:tc>
          <w:tcPr>
            <w:tcW w:w="2885" w:type="dxa"/>
          </w:tcPr>
          <w:p w:rsidR="00C24E5E" w:rsidRPr="0018139E" w:rsidRDefault="00C24E5E" w:rsidP="00BE7F82">
            <w:pPr>
              <w:pStyle w:val="TAL"/>
              <w:rPr>
                <w:rFonts w:cs="v4.2.0"/>
                <w:lang w:eastAsia="en-US"/>
              </w:rPr>
            </w:pPr>
            <w:r w:rsidRPr="0018139E">
              <w:rPr>
                <w:rFonts w:cs="Arial"/>
                <w:bCs/>
                <w:lang w:eastAsia="en-US"/>
              </w:rPr>
              <w:t>Correlation Matrix and Antenna Configuration</w:t>
            </w:r>
          </w:p>
        </w:tc>
        <w:tc>
          <w:tcPr>
            <w:tcW w:w="851" w:type="dxa"/>
          </w:tcPr>
          <w:p w:rsidR="00C24E5E" w:rsidRPr="0018139E" w:rsidRDefault="00C24E5E" w:rsidP="00BE7F82">
            <w:pPr>
              <w:pStyle w:val="TAC"/>
              <w:rPr>
                <w:rFonts w:cs="Arial"/>
              </w:rPr>
            </w:pPr>
          </w:p>
        </w:tc>
        <w:tc>
          <w:tcPr>
            <w:tcW w:w="2031" w:type="dxa"/>
            <w:vAlign w:val="center"/>
          </w:tcPr>
          <w:p w:rsidR="00C24E5E" w:rsidRPr="0018139E" w:rsidRDefault="00C24E5E" w:rsidP="00BE7F82">
            <w:pPr>
              <w:pStyle w:val="TAC"/>
              <w:rPr>
                <w:rFonts w:cs="Arial"/>
                <w:lang w:eastAsia="ja-JP"/>
              </w:rPr>
            </w:pPr>
            <w:r w:rsidRPr="0018139E">
              <w:rPr>
                <w:rFonts w:cs="Arial" w:hint="eastAsia"/>
                <w:lang w:eastAsia="ja-JP"/>
              </w:rPr>
              <w:t>1x2 Low</w:t>
            </w:r>
          </w:p>
        </w:tc>
        <w:tc>
          <w:tcPr>
            <w:tcW w:w="2032" w:type="dxa"/>
            <w:vAlign w:val="center"/>
          </w:tcPr>
          <w:p w:rsidR="00C24E5E" w:rsidRPr="0018139E" w:rsidRDefault="00C24E5E" w:rsidP="00BE7F82">
            <w:pPr>
              <w:pStyle w:val="TAC"/>
              <w:rPr>
                <w:rFonts w:cs="Arial"/>
              </w:rPr>
            </w:pPr>
            <w:r w:rsidRPr="0018139E">
              <w:rPr>
                <w:rFonts w:cs="Arial" w:hint="eastAsia"/>
                <w:lang w:eastAsia="ja-JP"/>
              </w:rPr>
              <w:t>1x2 Low</w:t>
            </w:r>
          </w:p>
        </w:tc>
      </w:tr>
      <w:tr w:rsidR="00C24E5E" w:rsidRPr="0018139E" w:rsidTr="00BE7F82">
        <w:trPr>
          <w:cantSplit/>
          <w:jc w:val="center"/>
        </w:trPr>
        <w:tc>
          <w:tcPr>
            <w:tcW w:w="2885" w:type="dxa"/>
          </w:tcPr>
          <w:p w:rsidR="00C24E5E" w:rsidRPr="0018139E" w:rsidRDefault="00C24E5E" w:rsidP="00BE7F8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851" w:type="dxa"/>
          </w:tcPr>
          <w:p w:rsidR="00C24E5E" w:rsidRPr="0018139E" w:rsidRDefault="00C24E5E" w:rsidP="00BE7F82">
            <w:pPr>
              <w:pStyle w:val="TAC"/>
              <w:rPr>
                <w:rFonts w:cs="Arial"/>
              </w:rPr>
            </w:pPr>
            <w:r w:rsidRPr="0018139E">
              <w:rPr>
                <w:rFonts w:cs="Arial"/>
                <w:bCs/>
                <w:szCs w:val="16"/>
              </w:rPr>
              <w:sym w:font="Symbol" w:char="F06D"/>
            </w:r>
            <w:r w:rsidRPr="0018139E">
              <w:rPr>
                <w:rFonts w:cs="Arial"/>
                <w:bCs/>
                <w:szCs w:val="16"/>
              </w:rPr>
              <w:t>s</w:t>
            </w:r>
          </w:p>
        </w:tc>
        <w:tc>
          <w:tcPr>
            <w:tcW w:w="2031" w:type="dxa"/>
            <w:vAlign w:val="center"/>
          </w:tcPr>
          <w:p w:rsidR="00C24E5E" w:rsidRPr="0018139E" w:rsidRDefault="00C24E5E" w:rsidP="00BE7F82">
            <w:pPr>
              <w:pStyle w:val="TAC"/>
              <w:rPr>
                <w:rFonts w:cs="Arial"/>
                <w:bCs/>
                <w:szCs w:val="16"/>
                <w:lang w:eastAsia="ja-JP"/>
              </w:rPr>
            </w:pPr>
            <w:r w:rsidRPr="0018139E">
              <w:rPr>
                <w:rFonts w:cs="Arial" w:hint="eastAsia"/>
                <w:bCs/>
                <w:szCs w:val="16"/>
                <w:lang w:eastAsia="ja-JP"/>
              </w:rPr>
              <w:t>-</w:t>
            </w:r>
          </w:p>
        </w:tc>
        <w:tc>
          <w:tcPr>
            <w:tcW w:w="2032" w:type="dxa"/>
            <w:vAlign w:val="center"/>
          </w:tcPr>
          <w:p w:rsidR="00C24E5E" w:rsidRPr="0018139E" w:rsidRDefault="00C24E5E" w:rsidP="00BE7F82">
            <w:pPr>
              <w:pStyle w:val="TAC"/>
              <w:rPr>
                <w:rFonts w:cs="Arial"/>
                <w:bCs/>
                <w:szCs w:val="16"/>
                <w:lang w:eastAsia="ja-JP"/>
              </w:rPr>
            </w:pPr>
            <w:r w:rsidRPr="0018139E">
              <w:rPr>
                <w:rFonts w:cs="Arial" w:hint="eastAsia"/>
                <w:bCs/>
                <w:szCs w:val="16"/>
                <w:lang w:eastAsia="ja-JP"/>
              </w:rPr>
              <w:t>33</w:t>
            </w:r>
          </w:p>
        </w:tc>
      </w:tr>
      <w:tr w:rsidR="00C24E5E" w:rsidRPr="0018139E" w:rsidTr="00BE7F82">
        <w:trPr>
          <w:cantSplit/>
          <w:jc w:val="center"/>
        </w:trPr>
        <w:tc>
          <w:tcPr>
            <w:tcW w:w="7799" w:type="dxa"/>
            <w:gridSpan w:val="4"/>
          </w:tcPr>
          <w:p w:rsidR="00C24E5E" w:rsidRPr="0018139E" w:rsidRDefault="00C24E5E" w:rsidP="00BE7F82">
            <w:pPr>
              <w:pStyle w:val="TAN"/>
              <w:rPr>
                <w:rFonts w:cs="Arial"/>
              </w:rPr>
            </w:pPr>
            <w:r w:rsidRPr="0018139E">
              <w:rPr>
                <w:rFonts w:cs="Arial"/>
              </w:rPr>
              <w:t>Note 1:</w:t>
            </w:r>
            <w:r w:rsidRPr="0018139E">
              <w:rPr>
                <w:rFonts w:cs="Arial"/>
              </w:rPr>
              <w:tab/>
              <w:t>OCNG shall be used such that both cells are fully allocated and a constant total transmitted power spectral density is achieved for all OFDM symbols.</w:t>
            </w:r>
          </w:p>
          <w:p w:rsidR="00C24E5E" w:rsidRPr="0018139E" w:rsidRDefault="00C24E5E" w:rsidP="00BE7F82">
            <w:pPr>
              <w:pStyle w:val="TAN"/>
              <w:rPr>
                <w:rFonts w:cs="Arial"/>
              </w:rPr>
            </w:pPr>
            <w:r w:rsidRPr="0018139E">
              <w:rPr>
                <w:rFonts w:cs="Arial"/>
              </w:rPr>
              <w:t>Note 2:</w:t>
            </w:r>
            <w:r w:rsidRPr="0018139E">
              <w:rPr>
                <w:rFonts w:cs="Arial"/>
              </w:rPr>
              <w:tab/>
              <w:t xml:space="preserve">Interference from other cells and noise sources not specified in the test is assumed to be constant over subcarriers and time and shall be modelled as AWGN of appropriate power for </w:t>
            </w:r>
            <w:r w:rsidRPr="0018139E">
              <w:rPr>
                <w:rFonts w:eastAsia="宋体" w:cs="v4.2.0"/>
                <w:position w:val="-12"/>
              </w:rPr>
              <w:object w:dxaOrig="405" w:dyaOrig="360">
                <v:shape id="_x0000_i1028" type="#_x0000_t75" style="width:20.15pt;height:17.85pt" o:ole="" fillcolor="window">
                  <v:imagedata r:id="rId10" o:title=""/>
                </v:shape>
                <o:OLEObject Type="Embed" ProgID="Equation.3" ShapeID="_x0000_i1028" DrawAspect="Content" ObjectID="_1595437275" r:id="rId16"/>
              </w:object>
            </w:r>
            <w:r w:rsidRPr="0018139E">
              <w:rPr>
                <w:rFonts w:cs="Arial"/>
              </w:rPr>
              <w:t xml:space="preserve"> to be fulfilled.</w:t>
            </w:r>
          </w:p>
          <w:p w:rsidR="00C24E5E" w:rsidRPr="0018139E" w:rsidRDefault="00C24E5E" w:rsidP="00BE7F82">
            <w:pPr>
              <w:pStyle w:val="TAN"/>
              <w:rPr>
                <w:rFonts w:cs="Arial"/>
                <w:lang w:eastAsia="zh-CN"/>
              </w:rPr>
            </w:pPr>
            <w:r w:rsidRPr="0018139E">
              <w:rPr>
                <w:rFonts w:cs="Arial"/>
              </w:rPr>
              <w:t>Note 3:</w:t>
            </w:r>
            <w:r w:rsidRPr="0018139E">
              <w:rPr>
                <w:rFonts w:cs="Arial"/>
              </w:rPr>
              <w:tab/>
              <w:t>RSRP, SCH_RP</w:t>
            </w:r>
            <w:r w:rsidRPr="0018139E">
              <w:rPr>
                <w:rFonts w:cs="Arial" w:hint="eastAsia"/>
                <w:lang w:eastAsia="zh-CN"/>
              </w:rPr>
              <w:t xml:space="preserve"> and Io</w:t>
            </w:r>
            <w:r w:rsidRPr="0018139E">
              <w:rPr>
                <w:rFonts w:cs="Arial"/>
              </w:rPr>
              <w:t xml:space="preserve"> levels have been derived from other parameters for information purposes. They are not settable parameters themselves.</w:t>
            </w:r>
          </w:p>
          <w:p w:rsidR="00C24E5E" w:rsidRPr="0018139E" w:rsidRDefault="00C24E5E" w:rsidP="00BE7F82">
            <w:pPr>
              <w:pStyle w:val="TAN"/>
              <w:rPr>
                <w:rFonts w:cs="Arial"/>
                <w:bCs/>
                <w:szCs w:val="16"/>
                <w:lang w:eastAsia="ja-JP"/>
              </w:rPr>
            </w:pPr>
            <w:r w:rsidRPr="0018139E">
              <w:rPr>
                <w:rFonts w:cs="Arial"/>
                <w:lang w:eastAsia="ja-JP"/>
              </w:rPr>
              <w:t>Note 4:</w:t>
            </w:r>
            <w:r w:rsidRPr="0018139E">
              <w:rPr>
                <w:rFonts w:cs="Arial"/>
                <w:lang w:eastAsia="ja-JP"/>
              </w:rPr>
              <w:tab/>
            </w:r>
            <w:bookmarkStart w:id="2" w:name="OLE_LINK173"/>
            <w:bookmarkStart w:id="3" w:name="OLE_LINK174"/>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bookmarkEnd w:id="2"/>
            <w:bookmarkEnd w:id="3"/>
          </w:p>
        </w:tc>
      </w:tr>
    </w:tbl>
    <w:p w:rsidR="00C24E5E" w:rsidRPr="0018139E" w:rsidRDefault="00C24E5E" w:rsidP="00C24E5E">
      <w:pPr>
        <w:rPr>
          <w:snapToGrid w:val="0"/>
        </w:rPr>
      </w:pPr>
    </w:p>
    <w:p w:rsidR="00C24E5E" w:rsidRPr="0018139E" w:rsidRDefault="00C24E5E" w:rsidP="00C24E5E">
      <w:pPr>
        <w:pStyle w:val="TH"/>
      </w:pPr>
      <w:r w:rsidRPr="0018139E">
        <w:rPr>
          <w:rFonts w:cs="v4.2.0"/>
        </w:rPr>
        <w:lastRenderedPageBreak/>
        <w:t>Table A.</w:t>
      </w:r>
      <w:r>
        <w:rPr>
          <w:rFonts w:cs="v4.2.0" w:hint="eastAsia"/>
          <w:lang w:eastAsia="zh-CN"/>
        </w:rPr>
        <w:t>8</w:t>
      </w:r>
      <w:r w:rsidRPr="0018139E">
        <w:rPr>
          <w:rFonts w:cs="v4.2.0"/>
        </w:rPr>
        <w:t>.</w:t>
      </w:r>
      <w:r>
        <w:rPr>
          <w:rFonts w:cs="v4.2.0" w:hint="eastAsia"/>
          <w:lang w:eastAsia="zh-CN"/>
        </w:rPr>
        <w:t>2</w:t>
      </w:r>
      <w:r w:rsidRPr="0018139E">
        <w:rPr>
          <w:rFonts w:cs="v4.2.0"/>
        </w:rPr>
        <w:t>.1.1-</w:t>
      </w:r>
      <w:r w:rsidRPr="0018139E">
        <w:rPr>
          <w:rFonts w:cs="v4.2.0"/>
          <w:lang w:eastAsia="zh-CN"/>
        </w:rPr>
        <w:t>3</w:t>
      </w:r>
      <w:r w:rsidRPr="0018139E">
        <w:rPr>
          <w:rFonts w:cs="v4.2.0"/>
        </w:rPr>
        <w:t xml:space="preserve">: </w:t>
      </w:r>
      <w:r w:rsidRPr="0018139E">
        <w:rPr>
          <w:rFonts w:cs="v4.2.0"/>
          <w:lang w:eastAsia="zh-CN"/>
        </w:rPr>
        <w:t>DRX</w:t>
      </w:r>
      <w:r w:rsidRPr="0018139E">
        <w:rPr>
          <w:rFonts w:cs="v4.2.0"/>
        </w:rPr>
        <w:t xml:space="preserve">-Configuration for </w:t>
      </w:r>
      <w:r w:rsidRPr="0018139E">
        <w:t>E-UTRAN FDD-FDD DC interruption at transitions between active and non-active during DRX in synchronous DC</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C24E5E" w:rsidRPr="0018139E" w:rsidTr="00BE7F82">
        <w:trPr>
          <w:trHeight w:val="105"/>
          <w:jc w:val="center"/>
        </w:trPr>
        <w:tc>
          <w:tcPr>
            <w:tcW w:w="3345" w:type="dxa"/>
            <w:vMerge w:val="restart"/>
            <w:vAlign w:val="center"/>
          </w:tcPr>
          <w:p w:rsidR="00C24E5E" w:rsidRPr="0018139E" w:rsidRDefault="00C24E5E" w:rsidP="00BE7F82">
            <w:pPr>
              <w:pStyle w:val="TAH"/>
              <w:rPr>
                <w:rFonts w:cs="Arial"/>
              </w:rPr>
            </w:pPr>
            <w:r w:rsidRPr="0018139E">
              <w:rPr>
                <w:rFonts w:cs="Arial"/>
              </w:rPr>
              <w:t>Field</w:t>
            </w:r>
          </w:p>
        </w:tc>
        <w:tc>
          <w:tcPr>
            <w:tcW w:w="1021" w:type="dxa"/>
            <w:vAlign w:val="center"/>
          </w:tcPr>
          <w:p w:rsidR="00C24E5E" w:rsidRPr="0018139E" w:rsidRDefault="00C24E5E" w:rsidP="00BE7F82">
            <w:pPr>
              <w:pStyle w:val="TAH"/>
              <w:rPr>
                <w:rFonts w:cs="Arial"/>
              </w:rPr>
            </w:pPr>
            <w:r w:rsidRPr="0018139E">
              <w:rPr>
                <w:rFonts w:cs="Arial" w:hint="eastAsia"/>
                <w:lang w:eastAsia="ja-JP"/>
              </w:rPr>
              <w:t>Cell</w:t>
            </w:r>
            <w:r w:rsidRPr="0018139E">
              <w:rPr>
                <w:rFonts w:cs="Arial"/>
              </w:rPr>
              <w:t>2</w:t>
            </w:r>
          </w:p>
        </w:tc>
        <w:tc>
          <w:tcPr>
            <w:tcW w:w="3061" w:type="dxa"/>
            <w:vMerge w:val="restart"/>
          </w:tcPr>
          <w:p w:rsidR="00C24E5E" w:rsidRPr="0018139E" w:rsidRDefault="00C24E5E" w:rsidP="00BE7F82">
            <w:pPr>
              <w:pStyle w:val="TAH"/>
              <w:rPr>
                <w:rFonts w:cs="Arial"/>
              </w:rPr>
            </w:pPr>
            <w:r w:rsidRPr="0018139E">
              <w:rPr>
                <w:rFonts w:cs="Arial"/>
              </w:rPr>
              <w:t>Comment</w:t>
            </w:r>
          </w:p>
        </w:tc>
      </w:tr>
      <w:tr w:rsidR="00C24E5E" w:rsidRPr="0018139E" w:rsidTr="00BE7F82">
        <w:trPr>
          <w:trHeight w:val="105"/>
          <w:jc w:val="center"/>
        </w:trPr>
        <w:tc>
          <w:tcPr>
            <w:tcW w:w="3345" w:type="dxa"/>
            <w:vMerge/>
            <w:vAlign w:val="center"/>
          </w:tcPr>
          <w:p w:rsidR="00C24E5E" w:rsidRPr="0018139E" w:rsidRDefault="00C24E5E" w:rsidP="00BE7F82">
            <w:pPr>
              <w:pStyle w:val="TAH"/>
              <w:rPr>
                <w:rFonts w:cs="Arial"/>
              </w:rPr>
            </w:pPr>
          </w:p>
        </w:tc>
        <w:tc>
          <w:tcPr>
            <w:tcW w:w="1021" w:type="dxa"/>
            <w:vAlign w:val="center"/>
          </w:tcPr>
          <w:p w:rsidR="00C24E5E" w:rsidRPr="0018139E" w:rsidRDefault="00C24E5E" w:rsidP="00BE7F82">
            <w:pPr>
              <w:pStyle w:val="TAH"/>
              <w:rPr>
                <w:rFonts w:cs="Arial"/>
              </w:rPr>
            </w:pPr>
            <w:r w:rsidRPr="0018139E">
              <w:rPr>
                <w:rFonts w:cs="Arial"/>
              </w:rPr>
              <w:t>Value</w:t>
            </w:r>
          </w:p>
        </w:tc>
        <w:tc>
          <w:tcPr>
            <w:tcW w:w="3061" w:type="dxa"/>
            <w:vMerge/>
          </w:tcPr>
          <w:p w:rsidR="00C24E5E" w:rsidRPr="0018139E" w:rsidRDefault="00C24E5E" w:rsidP="00BE7F82">
            <w:pPr>
              <w:pStyle w:val="TAC"/>
              <w:rPr>
                <w:rFonts w:cs="Arial"/>
              </w:rPr>
            </w:pPr>
          </w:p>
        </w:tc>
      </w:tr>
      <w:tr w:rsidR="00C24E5E" w:rsidRPr="0018139E" w:rsidTr="00BE7F82">
        <w:trPr>
          <w:jc w:val="center"/>
        </w:trPr>
        <w:tc>
          <w:tcPr>
            <w:tcW w:w="3345" w:type="dxa"/>
            <w:vAlign w:val="center"/>
          </w:tcPr>
          <w:p w:rsidR="00C24E5E" w:rsidRPr="0018139E" w:rsidRDefault="00C24E5E" w:rsidP="00BE7F82">
            <w:pPr>
              <w:pStyle w:val="TAC"/>
              <w:jc w:val="left"/>
              <w:rPr>
                <w:rFonts w:cs="Arial"/>
              </w:rPr>
            </w:pPr>
            <w:proofErr w:type="spellStart"/>
            <w:r w:rsidRPr="0018139E">
              <w:rPr>
                <w:rFonts w:cs="Arial"/>
              </w:rPr>
              <w:t>onDurationTimer</w:t>
            </w:r>
            <w:proofErr w:type="spellEnd"/>
          </w:p>
        </w:tc>
        <w:tc>
          <w:tcPr>
            <w:tcW w:w="1021" w:type="dxa"/>
            <w:vAlign w:val="center"/>
          </w:tcPr>
          <w:p w:rsidR="00C24E5E" w:rsidRPr="0018139E" w:rsidRDefault="00C24E5E" w:rsidP="00BE7F82">
            <w:pPr>
              <w:pStyle w:val="TAC"/>
              <w:rPr>
                <w:rFonts w:cs="Arial"/>
              </w:rPr>
            </w:pPr>
            <w:r>
              <w:rPr>
                <w:rFonts w:eastAsiaTheme="minorEastAsia" w:cs="Arial" w:hint="eastAsia"/>
                <w:lang w:eastAsia="zh-CN"/>
              </w:rPr>
              <w:t>ms</w:t>
            </w:r>
            <w:r w:rsidRPr="0018139E">
              <w:rPr>
                <w:rFonts w:cs="Arial"/>
              </w:rPr>
              <w:t>1</w:t>
            </w:r>
          </w:p>
        </w:tc>
        <w:tc>
          <w:tcPr>
            <w:tcW w:w="3061" w:type="dxa"/>
            <w:vMerge w:val="restart"/>
          </w:tcPr>
          <w:p w:rsidR="00C24E5E" w:rsidRPr="0018139E" w:rsidRDefault="00C24E5E" w:rsidP="00BE7F82">
            <w:pPr>
              <w:pStyle w:val="TAC"/>
              <w:jc w:val="left"/>
              <w:rPr>
                <w:rFonts w:cs="Arial"/>
              </w:rPr>
            </w:pPr>
            <w:r>
              <w:rPr>
                <w:rFonts w:eastAsiaTheme="minorEastAsia" w:cs="Arial" w:hint="eastAsia"/>
                <w:lang w:eastAsia="zh-CN"/>
              </w:rPr>
              <w:t>S</w:t>
            </w:r>
            <w:r w:rsidRPr="0018139E">
              <w:rPr>
                <w:rFonts w:cs="Arial"/>
                <w:lang w:eastAsia="zh-CN"/>
              </w:rPr>
              <w:t xml:space="preserve">pecified in </w:t>
            </w:r>
            <w:r w:rsidRPr="0018139E">
              <w:rPr>
                <w:rFonts w:cs="Arial"/>
              </w:rPr>
              <w:t>clause 6.3.2 in TS 3</w:t>
            </w:r>
            <w:r>
              <w:rPr>
                <w:rFonts w:eastAsiaTheme="minorEastAsia" w:cs="Arial" w:hint="eastAsia"/>
                <w:lang w:eastAsia="zh-CN"/>
              </w:rPr>
              <w:t>8</w:t>
            </w:r>
            <w:r w:rsidRPr="0018139E">
              <w:rPr>
                <w:rFonts w:cs="Arial"/>
              </w:rPr>
              <w:t>.331</w:t>
            </w:r>
          </w:p>
        </w:tc>
      </w:tr>
      <w:tr w:rsidR="00C24E5E" w:rsidRPr="0018139E" w:rsidTr="00BE7F82">
        <w:trPr>
          <w:jc w:val="center"/>
        </w:trPr>
        <w:tc>
          <w:tcPr>
            <w:tcW w:w="3345" w:type="dxa"/>
            <w:vAlign w:val="center"/>
          </w:tcPr>
          <w:p w:rsidR="00C24E5E" w:rsidRPr="0018139E" w:rsidRDefault="00C24E5E" w:rsidP="00BE7F82">
            <w:pPr>
              <w:pStyle w:val="TAC"/>
              <w:jc w:val="left"/>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C24E5E" w:rsidRPr="0018139E" w:rsidRDefault="00C24E5E" w:rsidP="00BE7F82">
            <w:pPr>
              <w:pStyle w:val="TAC"/>
              <w:rPr>
                <w:rFonts w:cs="Arial"/>
              </w:rPr>
            </w:pPr>
            <w:r>
              <w:rPr>
                <w:rFonts w:eastAsiaTheme="minorEastAsia" w:cs="Arial" w:hint="eastAsia"/>
                <w:lang w:eastAsia="zh-CN"/>
              </w:rPr>
              <w:t>ms</w:t>
            </w:r>
            <w:r w:rsidRPr="0018139E">
              <w:rPr>
                <w:rFonts w:cs="Arial"/>
              </w:rPr>
              <w:t>1</w:t>
            </w:r>
          </w:p>
        </w:tc>
        <w:tc>
          <w:tcPr>
            <w:tcW w:w="3061" w:type="dxa"/>
            <w:vMerge/>
          </w:tcPr>
          <w:p w:rsidR="00C24E5E" w:rsidRPr="0018139E" w:rsidRDefault="00C24E5E" w:rsidP="00BE7F82">
            <w:pPr>
              <w:pStyle w:val="TAC"/>
              <w:rPr>
                <w:rFonts w:cs="Arial"/>
              </w:rPr>
            </w:pPr>
          </w:p>
        </w:tc>
      </w:tr>
      <w:tr w:rsidR="00C24E5E" w:rsidRPr="0018139E" w:rsidTr="00BE7F82">
        <w:trPr>
          <w:jc w:val="center"/>
        </w:trPr>
        <w:tc>
          <w:tcPr>
            <w:tcW w:w="3345" w:type="dxa"/>
            <w:vAlign w:val="center"/>
          </w:tcPr>
          <w:p w:rsidR="00C24E5E" w:rsidRPr="0018139E" w:rsidRDefault="00C24E5E" w:rsidP="00BE7F82">
            <w:pPr>
              <w:pStyle w:val="TAC"/>
              <w:jc w:val="left"/>
              <w:rPr>
                <w:rFonts w:cs="Arial"/>
              </w:rPr>
            </w:pPr>
            <w:proofErr w:type="spellStart"/>
            <w:r w:rsidRPr="00BD5A75">
              <w:rPr>
                <w:rFonts w:cs="Arial"/>
              </w:rPr>
              <w:t>drx-RetransmissionTimerDL</w:t>
            </w:r>
            <w:proofErr w:type="spellEnd"/>
          </w:p>
        </w:tc>
        <w:tc>
          <w:tcPr>
            <w:tcW w:w="1021" w:type="dxa"/>
            <w:vAlign w:val="center"/>
          </w:tcPr>
          <w:p w:rsidR="00C24E5E" w:rsidRDefault="00C24E5E" w:rsidP="00BE7F82">
            <w:pPr>
              <w:pStyle w:val="TAC"/>
              <w:rPr>
                <w:rFonts w:eastAsiaTheme="minorEastAsia" w:cs="Arial"/>
                <w:lang w:eastAsia="zh-CN"/>
              </w:rPr>
            </w:pPr>
            <w:r>
              <w:rPr>
                <w:rFonts w:eastAsiaTheme="minorEastAsia" w:cs="Arial" w:hint="eastAsia"/>
                <w:lang w:eastAsia="zh-CN"/>
              </w:rPr>
              <w:t>s</w:t>
            </w:r>
            <w:r>
              <w:rPr>
                <w:rFonts w:eastAsiaTheme="minorEastAsia" w:cs="Arial"/>
                <w:lang w:eastAsia="zh-CN"/>
              </w:rPr>
              <w:t>l1</w:t>
            </w:r>
          </w:p>
        </w:tc>
        <w:tc>
          <w:tcPr>
            <w:tcW w:w="3061" w:type="dxa"/>
            <w:vMerge/>
          </w:tcPr>
          <w:p w:rsidR="00C24E5E" w:rsidRPr="0018139E" w:rsidRDefault="00C24E5E" w:rsidP="00BE7F82">
            <w:pPr>
              <w:pStyle w:val="TAC"/>
              <w:rPr>
                <w:rFonts w:cs="Arial"/>
              </w:rPr>
            </w:pPr>
          </w:p>
        </w:tc>
      </w:tr>
      <w:tr w:rsidR="00C24E5E" w:rsidRPr="0018139E" w:rsidTr="00BE7F82">
        <w:trPr>
          <w:jc w:val="center"/>
        </w:trPr>
        <w:tc>
          <w:tcPr>
            <w:tcW w:w="3345" w:type="dxa"/>
            <w:vAlign w:val="center"/>
          </w:tcPr>
          <w:p w:rsidR="00C24E5E" w:rsidRPr="0018139E" w:rsidRDefault="00C24E5E" w:rsidP="00BE7F82">
            <w:pPr>
              <w:pStyle w:val="TAC"/>
              <w:jc w:val="left"/>
              <w:rPr>
                <w:rFonts w:cs="Arial"/>
              </w:rPr>
            </w:pPr>
            <w:proofErr w:type="spellStart"/>
            <w:r>
              <w:rPr>
                <w:rFonts w:cs="Arial"/>
              </w:rPr>
              <w:t>drx-RetransmissionTimer</w:t>
            </w:r>
            <w:r>
              <w:rPr>
                <w:rFonts w:eastAsiaTheme="minorEastAsia" w:cs="Arial" w:hint="eastAsia"/>
                <w:lang w:eastAsia="zh-CN"/>
              </w:rPr>
              <w:t>U</w:t>
            </w:r>
            <w:r w:rsidRPr="00BD5A75">
              <w:rPr>
                <w:rFonts w:cs="Arial"/>
              </w:rPr>
              <w:t>L</w:t>
            </w:r>
            <w:proofErr w:type="spellEnd"/>
          </w:p>
        </w:tc>
        <w:tc>
          <w:tcPr>
            <w:tcW w:w="1021" w:type="dxa"/>
            <w:vAlign w:val="center"/>
          </w:tcPr>
          <w:p w:rsidR="00C24E5E" w:rsidRDefault="00C24E5E" w:rsidP="00BE7F82">
            <w:pPr>
              <w:pStyle w:val="TAC"/>
              <w:rPr>
                <w:rFonts w:eastAsiaTheme="minorEastAsia" w:cs="Arial"/>
                <w:lang w:eastAsia="zh-CN"/>
              </w:rPr>
            </w:pPr>
            <w:r>
              <w:rPr>
                <w:rFonts w:eastAsiaTheme="minorEastAsia" w:cs="Arial" w:hint="eastAsia"/>
                <w:lang w:eastAsia="zh-CN"/>
              </w:rPr>
              <w:t>s</w:t>
            </w:r>
            <w:r>
              <w:rPr>
                <w:rFonts w:eastAsiaTheme="minorEastAsia" w:cs="Arial"/>
                <w:lang w:eastAsia="zh-CN"/>
              </w:rPr>
              <w:t>l1</w:t>
            </w:r>
          </w:p>
        </w:tc>
        <w:tc>
          <w:tcPr>
            <w:tcW w:w="3061" w:type="dxa"/>
            <w:vMerge/>
          </w:tcPr>
          <w:p w:rsidR="00C24E5E" w:rsidRPr="0018139E" w:rsidRDefault="00C24E5E" w:rsidP="00BE7F82">
            <w:pPr>
              <w:pStyle w:val="TAC"/>
              <w:rPr>
                <w:rFonts w:cs="Arial"/>
              </w:rPr>
            </w:pPr>
          </w:p>
        </w:tc>
      </w:tr>
      <w:tr w:rsidR="00C24E5E" w:rsidRPr="0018139E" w:rsidTr="00BE7F82">
        <w:trPr>
          <w:trHeight w:val="151"/>
          <w:jc w:val="center"/>
        </w:trPr>
        <w:tc>
          <w:tcPr>
            <w:tcW w:w="3345" w:type="dxa"/>
            <w:vAlign w:val="center"/>
          </w:tcPr>
          <w:p w:rsidR="00C24E5E" w:rsidRPr="0018139E" w:rsidRDefault="00C24E5E" w:rsidP="00BE7F82">
            <w:pPr>
              <w:pStyle w:val="TAC"/>
              <w:jc w:val="left"/>
              <w:rPr>
                <w:rFonts w:cs="Arial"/>
                <w:vertAlign w:val="superscript"/>
              </w:rPr>
            </w:pPr>
            <w:proofErr w:type="spellStart"/>
            <w:r w:rsidRPr="0018139E">
              <w:rPr>
                <w:rFonts w:cs="Arial"/>
              </w:rPr>
              <w:t>longDRX-CycleStartOffset</w:t>
            </w:r>
            <w:proofErr w:type="spellEnd"/>
          </w:p>
        </w:tc>
        <w:tc>
          <w:tcPr>
            <w:tcW w:w="1021" w:type="dxa"/>
            <w:vAlign w:val="center"/>
          </w:tcPr>
          <w:p w:rsidR="00C24E5E" w:rsidRPr="0018139E" w:rsidRDefault="00C24E5E" w:rsidP="00BE7F82">
            <w:pPr>
              <w:pStyle w:val="TAC"/>
              <w:rPr>
                <w:rFonts w:cs="Arial"/>
                <w:lang w:eastAsia="ja-JP"/>
              </w:rPr>
            </w:pPr>
            <w:r>
              <w:rPr>
                <w:rFonts w:eastAsiaTheme="minorEastAsia" w:cs="Arial" w:hint="eastAsia"/>
                <w:lang w:eastAsia="zh-CN"/>
              </w:rPr>
              <w:t>ms</w:t>
            </w:r>
            <w:r w:rsidRPr="0018139E">
              <w:rPr>
                <w:rFonts w:cs="Arial" w:hint="eastAsia"/>
                <w:lang w:eastAsia="ja-JP"/>
              </w:rPr>
              <w:t>160</w:t>
            </w:r>
          </w:p>
        </w:tc>
        <w:tc>
          <w:tcPr>
            <w:tcW w:w="3061" w:type="dxa"/>
            <w:vMerge/>
          </w:tcPr>
          <w:p w:rsidR="00C24E5E" w:rsidRPr="0018139E" w:rsidRDefault="00C24E5E" w:rsidP="00BE7F82">
            <w:pPr>
              <w:pStyle w:val="TAC"/>
              <w:rPr>
                <w:rFonts w:cs="Arial"/>
              </w:rPr>
            </w:pPr>
          </w:p>
        </w:tc>
      </w:tr>
      <w:tr w:rsidR="00C24E5E" w:rsidRPr="0018139E" w:rsidTr="00BE7F82">
        <w:trPr>
          <w:jc w:val="center"/>
        </w:trPr>
        <w:tc>
          <w:tcPr>
            <w:tcW w:w="3345" w:type="dxa"/>
            <w:vAlign w:val="center"/>
          </w:tcPr>
          <w:p w:rsidR="00C24E5E" w:rsidRPr="0018139E" w:rsidRDefault="00C24E5E" w:rsidP="00BE7F82">
            <w:pPr>
              <w:pStyle w:val="TAC"/>
              <w:jc w:val="left"/>
              <w:rPr>
                <w:rFonts w:cs="Arial"/>
              </w:rPr>
            </w:pPr>
            <w:proofErr w:type="spellStart"/>
            <w:r w:rsidRPr="0018139E">
              <w:rPr>
                <w:rFonts w:cs="Arial"/>
              </w:rPr>
              <w:t>shortDRX</w:t>
            </w:r>
            <w:proofErr w:type="spellEnd"/>
          </w:p>
        </w:tc>
        <w:tc>
          <w:tcPr>
            <w:tcW w:w="1021" w:type="dxa"/>
            <w:vAlign w:val="center"/>
          </w:tcPr>
          <w:p w:rsidR="00C24E5E" w:rsidRPr="0018139E" w:rsidRDefault="00C24E5E" w:rsidP="00BE7F82">
            <w:pPr>
              <w:pStyle w:val="TAC"/>
              <w:rPr>
                <w:rFonts w:cs="Arial"/>
              </w:rPr>
            </w:pPr>
            <w:r w:rsidRPr="0018139E">
              <w:rPr>
                <w:rFonts w:cs="Arial"/>
              </w:rPr>
              <w:t>disable</w:t>
            </w:r>
          </w:p>
        </w:tc>
        <w:tc>
          <w:tcPr>
            <w:tcW w:w="3061" w:type="dxa"/>
            <w:vMerge/>
          </w:tcPr>
          <w:p w:rsidR="00C24E5E" w:rsidRPr="0018139E" w:rsidRDefault="00C24E5E" w:rsidP="00BE7F82">
            <w:pPr>
              <w:pStyle w:val="TAC"/>
              <w:rPr>
                <w:rFonts w:cs="Arial"/>
              </w:rPr>
            </w:pPr>
          </w:p>
        </w:tc>
      </w:tr>
    </w:tbl>
    <w:p w:rsidR="00C24E5E" w:rsidRPr="0018139E" w:rsidRDefault="00C24E5E" w:rsidP="00C24E5E"/>
    <w:p w:rsidR="00C24E5E" w:rsidRPr="00C24E5E" w:rsidRDefault="00C24E5E" w:rsidP="00C24E5E">
      <w:pPr>
        <w:pStyle w:val="4"/>
        <w:spacing w:before="120" w:after="180" w:line="240" w:lineRule="auto"/>
        <w:ind w:left="1418" w:hanging="1418"/>
        <w:rPr>
          <w:rFonts w:ascii="Arial" w:eastAsia="MS Mincho" w:hAnsi="Arial" w:cs="Times New Roman"/>
          <w:b w:val="0"/>
          <w:sz w:val="24"/>
          <w:szCs w:val="20"/>
          <w:lang w:eastAsia="en-US"/>
        </w:rPr>
      </w:pPr>
      <w:r w:rsidRPr="00C24E5E">
        <w:rPr>
          <w:rFonts w:ascii="Arial" w:eastAsia="MS Mincho" w:hAnsi="Arial" w:cs="Times New Roman"/>
          <w:b w:val="0"/>
          <w:sz w:val="24"/>
          <w:szCs w:val="20"/>
          <w:lang w:eastAsia="en-US"/>
        </w:rPr>
        <w:t>A.8.2</w:t>
      </w:r>
      <w:bookmarkStart w:id="4" w:name="_GoBack"/>
      <w:bookmarkEnd w:id="4"/>
      <w:r w:rsidRPr="00C24E5E">
        <w:rPr>
          <w:rFonts w:ascii="Arial" w:eastAsia="MS Mincho" w:hAnsi="Arial" w:cs="Times New Roman"/>
          <w:b w:val="0"/>
          <w:sz w:val="24"/>
          <w:szCs w:val="20"/>
          <w:lang w:eastAsia="en-US"/>
        </w:rPr>
        <w:t>.1.2</w:t>
      </w:r>
      <w:r w:rsidRPr="00C24E5E">
        <w:rPr>
          <w:rFonts w:ascii="Arial" w:eastAsia="MS Mincho" w:hAnsi="Arial" w:cs="Times New Roman"/>
          <w:b w:val="0"/>
          <w:sz w:val="24"/>
          <w:szCs w:val="20"/>
          <w:lang w:eastAsia="en-US"/>
        </w:rPr>
        <w:tab/>
        <w:t>Test Requirements</w:t>
      </w:r>
    </w:p>
    <w:p w:rsidR="00C24E5E" w:rsidRPr="0018139E" w:rsidRDefault="00C24E5E" w:rsidP="00C24E5E">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proofErr w:type="spellStart"/>
      <w:r>
        <w:t>P</w:t>
      </w:r>
      <w:r w:rsidRPr="0018139E">
        <w:t>Cell</w:t>
      </w:r>
      <w:proofErr w:type="spellEnd"/>
      <w:r w:rsidRPr="0018139E">
        <w:t xml:space="preserve">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C24E5E" w:rsidRDefault="00C24E5E" w:rsidP="00C24E5E">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proofErr w:type="gramStart"/>
      <w:r>
        <w:rPr>
          <w:rFonts w:eastAsia="华文细黑" w:hint="eastAsia"/>
          <w:color w:val="000000"/>
          <w:lang w:eastAsia="zh-CN"/>
        </w:rPr>
        <w:t>NR  PSCell</w:t>
      </w:r>
      <w:proofErr w:type="gramEnd"/>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X</w:t>
      </w:r>
      <w:r w:rsidRPr="0094417C">
        <w:rPr>
          <w:rFonts w:eastAsia="华文细黑"/>
          <w:color w:val="000000"/>
        </w:rPr>
        <w:t xml:space="preserve"> </w:t>
      </w:r>
      <w:r>
        <w:rPr>
          <w:rFonts w:eastAsia="华文细黑" w:hint="eastAsia"/>
          <w:color w:val="000000"/>
          <w:lang w:eastAsia="zh-CN"/>
        </w:rPr>
        <w:t xml:space="preserve">slot as defined in table </w:t>
      </w:r>
      <w:r>
        <w:rPr>
          <w:rFonts w:eastAsia="华文细黑"/>
          <w:color w:val="000000"/>
          <w:lang w:eastAsia="zh-CN"/>
        </w:rPr>
        <w:t>8.2.1.2-</w:t>
      </w:r>
      <w:r>
        <w:rPr>
          <w:rFonts w:eastAsia="华文细黑" w:hint="eastAsia"/>
          <w:color w:val="000000"/>
          <w:lang w:eastAsia="zh-CN"/>
        </w:rPr>
        <w:t>1.</w:t>
      </w:r>
    </w:p>
    <w:p w:rsidR="00C24E5E" w:rsidRPr="009C7D84" w:rsidRDefault="00C24E5E" w:rsidP="00C24E5E">
      <w:pPr>
        <w:pStyle w:val="TH"/>
        <w:rPr>
          <w:rFonts w:ascii="Times New Roman" w:eastAsia="华文细黑" w:hAnsi="Times New Roman"/>
          <w:b w:val="0"/>
          <w:color w:val="000000"/>
        </w:rPr>
      </w:pPr>
      <w:r w:rsidRPr="009C7D84">
        <w:rPr>
          <w:rFonts w:ascii="Times New Roman" w:eastAsia="华文细黑" w:hAnsi="Times New Roman"/>
          <w:b w:val="0"/>
          <w:color w:val="000000"/>
        </w:rPr>
        <w:t xml:space="preserve">Table </w:t>
      </w:r>
      <w:r w:rsidRPr="006102B4">
        <w:rPr>
          <w:rFonts w:ascii="Times New Roman" w:eastAsia="华文细黑" w:hAnsi="Times New Roman"/>
          <w:b w:val="0"/>
          <w:color w:val="000000"/>
        </w:rPr>
        <w:t>8.2.1.2-</w:t>
      </w:r>
      <w:r>
        <w:rPr>
          <w:rFonts w:ascii="Times New Roman" w:eastAsia="华文细黑" w:hAnsi="Times New Roman" w:hint="eastAsia"/>
          <w:b w:val="0"/>
          <w:color w:val="000000"/>
          <w:lang w:eastAsia="zh-CN"/>
        </w:rPr>
        <w:t>1</w:t>
      </w:r>
      <w:r w:rsidRPr="009C7D84">
        <w:rPr>
          <w:rFonts w:ascii="Times New Roman" w:eastAsia="华文细黑" w:hAnsi="Times New Roman"/>
          <w:b w:val="0"/>
          <w:color w:val="000000"/>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24E5E" w:rsidTr="00BE7F8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C24E5E" w:rsidRDefault="00C24E5E" w:rsidP="00BE7F82">
            <w:pPr>
              <w:pStyle w:val="TAH"/>
            </w:pPr>
            <w:r>
              <w:rPr>
                <w:noProof/>
                <w:lang w:val="en-US" w:eastAsia="zh-CN"/>
              </w:rPr>
              <w:drawing>
                <wp:inline distT="0" distB="0" distL="0" distR="0" wp14:anchorId="0638E124" wp14:editId="4F21E8BC">
                  <wp:extent cx="153670" cy="1536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C24E5E" w:rsidRDefault="00C24E5E" w:rsidP="00BE7F82">
            <w:pPr>
              <w:pStyle w:val="TAH"/>
            </w:pPr>
            <w:r>
              <w:t>NR Slot length (</w:t>
            </w:r>
            <w:proofErr w:type="spellStart"/>
            <w:r>
              <w:t>ms</w:t>
            </w:r>
            <w:proofErr w:type="spellEnd"/>
            <w:r>
              <w:t>)</w:t>
            </w:r>
          </w:p>
        </w:tc>
        <w:tc>
          <w:tcPr>
            <w:tcW w:w="2552" w:type="dxa"/>
            <w:gridSpan w:val="2"/>
            <w:tcBorders>
              <w:top w:val="single" w:sz="4" w:space="0" w:color="auto"/>
              <w:left w:val="single" w:sz="4" w:space="0" w:color="auto"/>
              <w:bottom w:val="single" w:sz="4" w:space="0" w:color="auto"/>
              <w:right w:val="single" w:sz="4" w:space="0" w:color="auto"/>
            </w:tcBorders>
            <w:hideMark/>
          </w:tcPr>
          <w:p w:rsidR="00C24E5E" w:rsidRDefault="00C24E5E" w:rsidP="00BE7F82">
            <w:pPr>
              <w:pStyle w:val="TAH"/>
            </w:pPr>
            <w:r>
              <w:t xml:space="preserve">Interruption length X </w:t>
            </w:r>
          </w:p>
        </w:tc>
      </w:tr>
      <w:tr w:rsidR="00C24E5E" w:rsidTr="00BE7F8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4E5E" w:rsidRDefault="00C24E5E" w:rsidP="00BE7F82">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4E5E" w:rsidRDefault="00C24E5E" w:rsidP="00BE7F82">
            <w:pPr>
              <w:spacing w:after="0"/>
              <w:rPr>
                <w:rFonts w:ascii="Arial" w:hAnsi="Arial"/>
                <w:b/>
                <w:sz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H"/>
            </w:pPr>
            <w:r>
              <w:t>Sync</w:t>
            </w:r>
          </w:p>
        </w:tc>
        <w:tc>
          <w:tcPr>
            <w:tcW w:w="1276"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H"/>
            </w:pPr>
            <w:proofErr w:type="spellStart"/>
            <w:r>
              <w:t>Async</w:t>
            </w:r>
            <w:proofErr w:type="spellEnd"/>
          </w:p>
        </w:tc>
      </w:tr>
      <w:tr w:rsidR="00C24E5E"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rPr>
                <w:lang w:eastAsia="zh-CN"/>
              </w:rPr>
            </w:pPr>
            <w:r>
              <w:rPr>
                <w:lang w:eastAsia="zh-CN"/>
              </w:rPr>
              <w:t>2</w:t>
            </w:r>
          </w:p>
        </w:tc>
      </w:tr>
      <w:tr w:rsidR="00C24E5E"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rPr>
                <w:lang w:eastAsia="zh-CN"/>
              </w:rPr>
            </w:pPr>
            <w:r>
              <w:rPr>
                <w:lang w:eastAsia="zh-CN"/>
              </w:rPr>
              <w:t>2</w:t>
            </w:r>
          </w:p>
        </w:tc>
      </w:tr>
      <w:tr w:rsidR="00C24E5E"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pPr>
            <w: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rPr>
                <w:lang w:eastAsia="zh-CN"/>
              </w:rPr>
            </w:pPr>
            <w:r>
              <w:rPr>
                <w:lang w:eastAsia="zh-CN"/>
              </w:rPr>
              <w:t>3</w:t>
            </w:r>
          </w:p>
        </w:tc>
      </w:tr>
      <w:tr w:rsidR="00C24E5E"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pPr>
            <w: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C24E5E" w:rsidRDefault="00C24E5E" w:rsidP="00BE7F82">
            <w:pPr>
              <w:pStyle w:val="TAC"/>
              <w:rPr>
                <w:lang w:eastAsia="zh-CN"/>
              </w:rPr>
            </w:pPr>
            <w:r>
              <w:rPr>
                <w:lang w:eastAsia="zh-CN"/>
              </w:rPr>
              <w:t>5</w:t>
            </w:r>
          </w:p>
        </w:tc>
      </w:tr>
    </w:tbl>
    <w:p w:rsidR="00A86028" w:rsidRPr="005D7D14" w:rsidRDefault="00C24E5E" w:rsidP="00DA3735">
      <w:pPr>
        <w:spacing w:after="160"/>
        <w:rPr>
          <w:rFonts w:eastAsiaTheme="minorEastAsia"/>
          <w:lang w:eastAsia="zh-CN"/>
        </w:rPr>
      </w:pPr>
      <w:r w:rsidRPr="0018139E">
        <w:t>The rate of correct events observed during repeated tests shall be at least</w:t>
      </w:r>
      <w:r>
        <w:t xml:space="preserve"> 90%.</w:t>
      </w:r>
    </w:p>
    <w:sectPr w:rsidR="00A86028" w:rsidRPr="005D7D14" w:rsidSect="00744929">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6AE" w:rsidRPr="001B623D" w:rsidRDefault="00B426AE" w:rsidP="00CE18A9">
      <w:pPr>
        <w:spacing w:after="0"/>
        <w:rPr>
          <w:rFonts w:ascii="Arial" w:eastAsia="宋体" w:hAnsi="Arial" w:cs="Arial"/>
          <w:color w:val="0000FF"/>
          <w:kern w:val="2"/>
          <w:lang w:val="en-US" w:eastAsia="zh-CN"/>
        </w:rPr>
      </w:pPr>
      <w:r>
        <w:separator/>
      </w:r>
    </w:p>
  </w:endnote>
  <w:endnote w:type="continuationSeparator" w:id="0">
    <w:p w:rsidR="00B426AE" w:rsidRPr="001B623D" w:rsidRDefault="00B426AE" w:rsidP="00CE18A9">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华文细黑">
    <w:panose1 w:val="02010600040101010101"/>
    <w:charset w:val="86"/>
    <w:family w:val="auto"/>
    <w:pitch w:val="variable"/>
    <w:sig w:usb0="00000287" w:usb1="080F0000" w:usb2="00000010" w:usb3="00000000" w:csb0="0004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6AE" w:rsidRPr="001B623D" w:rsidRDefault="00B426AE" w:rsidP="00CE18A9">
      <w:pPr>
        <w:spacing w:after="0"/>
        <w:rPr>
          <w:rFonts w:ascii="Arial" w:eastAsia="宋体" w:hAnsi="Arial" w:cs="Arial"/>
          <w:color w:val="0000FF"/>
          <w:kern w:val="2"/>
          <w:lang w:val="en-US" w:eastAsia="zh-CN"/>
        </w:rPr>
      </w:pPr>
      <w:r>
        <w:separator/>
      </w:r>
    </w:p>
  </w:footnote>
  <w:footnote w:type="continuationSeparator" w:id="0">
    <w:p w:rsidR="00B426AE" w:rsidRPr="001B623D" w:rsidRDefault="00B426AE" w:rsidP="00CE18A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59AC"/>
    <w:multiLevelType w:val="hybridMultilevel"/>
    <w:tmpl w:val="C916C4AE"/>
    <w:lvl w:ilvl="0" w:tplc="D020032C">
      <w:start w:val="1"/>
      <w:numFmt w:val="bullet"/>
      <w:lvlText w:val="–"/>
      <w:lvlJc w:val="left"/>
      <w:pPr>
        <w:tabs>
          <w:tab w:val="num" w:pos="720"/>
        </w:tabs>
        <w:ind w:left="720" w:hanging="360"/>
      </w:pPr>
      <w:rPr>
        <w:rFonts w:ascii="Arial" w:hAnsi="Arial" w:hint="default"/>
      </w:rPr>
    </w:lvl>
    <w:lvl w:ilvl="1" w:tplc="2904D3C0">
      <w:start w:val="1"/>
      <w:numFmt w:val="bullet"/>
      <w:lvlText w:val="–"/>
      <w:lvlJc w:val="left"/>
      <w:pPr>
        <w:tabs>
          <w:tab w:val="num" w:pos="1440"/>
        </w:tabs>
        <w:ind w:left="1440" w:hanging="360"/>
      </w:pPr>
      <w:rPr>
        <w:rFonts w:ascii="Arial" w:hAnsi="Arial" w:hint="default"/>
      </w:rPr>
    </w:lvl>
    <w:lvl w:ilvl="2" w:tplc="167268D2" w:tentative="1">
      <w:start w:val="1"/>
      <w:numFmt w:val="bullet"/>
      <w:lvlText w:val="–"/>
      <w:lvlJc w:val="left"/>
      <w:pPr>
        <w:tabs>
          <w:tab w:val="num" w:pos="2160"/>
        </w:tabs>
        <w:ind w:left="2160" w:hanging="360"/>
      </w:pPr>
      <w:rPr>
        <w:rFonts w:ascii="Arial" w:hAnsi="Arial" w:hint="default"/>
      </w:rPr>
    </w:lvl>
    <w:lvl w:ilvl="3" w:tplc="D7C2AF14" w:tentative="1">
      <w:start w:val="1"/>
      <w:numFmt w:val="bullet"/>
      <w:lvlText w:val="–"/>
      <w:lvlJc w:val="left"/>
      <w:pPr>
        <w:tabs>
          <w:tab w:val="num" w:pos="2880"/>
        </w:tabs>
        <w:ind w:left="2880" w:hanging="360"/>
      </w:pPr>
      <w:rPr>
        <w:rFonts w:ascii="Arial" w:hAnsi="Arial" w:hint="default"/>
      </w:rPr>
    </w:lvl>
    <w:lvl w:ilvl="4" w:tplc="41F028FA" w:tentative="1">
      <w:start w:val="1"/>
      <w:numFmt w:val="bullet"/>
      <w:lvlText w:val="–"/>
      <w:lvlJc w:val="left"/>
      <w:pPr>
        <w:tabs>
          <w:tab w:val="num" w:pos="3600"/>
        </w:tabs>
        <w:ind w:left="3600" w:hanging="360"/>
      </w:pPr>
      <w:rPr>
        <w:rFonts w:ascii="Arial" w:hAnsi="Arial" w:hint="default"/>
      </w:rPr>
    </w:lvl>
    <w:lvl w:ilvl="5" w:tplc="6FF6CDC2" w:tentative="1">
      <w:start w:val="1"/>
      <w:numFmt w:val="bullet"/>
      <w:lvlText w:val="–"/>
      <w:lvlJc w:val="left"/>
      <w:pPr>
        <w:tabs>
          <w:tab w:val="num" w:pos="4320"/>
        </w:tabs>
        <w:ind w:left="4320" w:hanging="360"/>
      </w:pPr>
      <w:rPr>
        <w:rFonts w:ascii="Arial" w:hAnsi="Arial" w:hint="default"/>
      </w:rPr>
    </w:lvl>
    <w:lvl w:ilvl="6" w:tplc="1D12C1D8" w:tentative="1">
      <w:start w:val="1"/>
      <w:numFmt w:val="bullet"/>
      <w:lvlText w:val="–"/>
      <w:lvlJc w:val="left"/>
      <w:pPr>
        <w:tabs>
          <w:tab w:val="num" w:pos="5040"/>
        </w:tabs>
        <w:ind w:left="5040" w:hanging="360"/>
      </w:pPr>
      <w:rPr>
        <w:rFonts w:ascii="Arial" w:hAnsi="Arial" w:hint="default"/>
      </w:rPr>
    </w:lvl>
    <w:lvl w:ilvl="7" w:tplc="3242592C" w:tentative="1">
      <w:start w:val="1"/>
      <w:numFmt w:val="bullet"/>
      <w:lvlText w:val="–"/>
      <w:lvlJc w:val="left"/>
      <w:pPr>
        <w:tabs>
          <w:tab w:val="num" w:pos="5760"/>
        </w:tabs>
        <w:ind w:left="5760" w:hanging="360"/>
      </w:pPr>
      <w:rPr>
        <w:rFonts w:ascii="Arial" w:hAnsi="Arial" w:hint="default"/>
      </w:rPr>
    </w:lvl>
    <w:lvl w:ilvl="8" w:tplc="86500CC4" w:tentative="1">
      <w:start w:val="1"/>
      <w:numFmt w:val="bullet"/>
      <w:lvlText w:val="–"/>
      <w:lvlJc w:val="left"/>
      <w:pPr>
        <w:tabs>
          <w:tab w:val="num" w:pos="6480"/>
        </w:tabs>
        <w:ind w:left="6480" w:hanging="360"/>
      </w:pPr>
      <w:rPr>
        <w:rFonts w:ascii="Arial" w:hAnsi="Arial" w:hint="default"/>
      </w:rPr>
    </w:lvl>
  </w:abstractNum>
  <w:abstractNum w:abstractNumId="1">
    <w:nsid w:val="081C3E5C"/>
    <w:multiLevelType w:val="hybridMultilevel"/>
    <w:tmpl w:val="31108A7A"/>
    <w:lvl w:ilvl="0" w:tplc="04070001">
      <w:start w:val="1"/>
      <w:numFmt w:val="bullet"/>
      <w:lvlText w:val=""/>
      <w:lvlJc w:val="left"/>
      <w:pPr>
        <w:ind w:left="420" w:hanging="420"/>
      </w:pPr>
      <w:rPr>
        <w:rFonts w:ascii="Symbol" w:hAnsi="Symbol" w:hint="default"/>
      </w:rPr>
    </w:lvl>
    <w:lvl w:ilvl="1" w:tplc="1828FAAE">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F4098"/>
    <w:multiLevelType w:val="hybridMultilevel"/>
    <w:tmpl w:val="512A327A"/>
    <w:lvl w:ilvl="0" w:tplc="2D4AF22E">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344A89"/>
    <w:multiLevelType w:val="hybridMultilevel"/>
    <w:tmpl w:val="74461BF2"/>
    <w:lvl w:ilvl="0" w:tplc="596A99F2">
      <w:start w:val="1"/>
      <w:numFmt w:val="bullet"/>
      <w:lvlText w:val="–"/>
      <w:lvlJc w:val="left"/>
      <w:pPr>
        <w:tabs>
          <w:tab w:val="num" w:pos="720"/>
        </w:tabs>
        <w:ind w:left="720" w:hanging="360"/>
      </w:pPr>
      <w:rPr>
        <w:rFonts w:ascii="Arial" w:hAnsi="Arial" w:hint="default"/>
      </w:rPr>
    </w:lvl>
    <w:lvl w:ilvl="1" w:tplc="48A684D2">
      <w:start w:val="1"/>
      <w:numFmt w:val="bullet"/>
      <w:lvlText w:val="–"/>
      <w:lvlJc w:val="left"/>
      <w:pPr>
        <w:tabs>
          <w:tab w:val="num" w:pos="1440"/>
        </w:tabs>
        <w:ind w:left="1440" w:hanging="360"/>
      </w:pPr>
      <w:rPr>
        <w:rFonts w:ascii="Arial" w:hAnsi="Arial" w:hint="default"/>
      </w:rPr>
    </w:lvl>
    <w:lvl w:ilvl="2" w:tplc="F7A40520" w:tentative="1">
      <w:start w:val="1"/>
      <w:numFmt w:val="bullet"/>
      <w:lvlText w:val="–"/>
      <w:lvlJc w:val="left"/>
      <w:pPr>
        <w:tabs>
          <w:tab w:val="num" w:pos="2160"/>
        </w:tabs>
        <w:ind w:left="2160" w:hanging="360"/>
      </w:pPr>
      <w:rPr>
        <w:rFonts w:ascii="Arial" w:hAnsi="Arial" w:hint="default"/>
      </w:rPr>
    </w:lvl>
    <w:lvl w:ilvl="3" w:tplc="DF30D390" w:tentative="1">
      <w:start w:val="1"/>
      <w:numFmt w:val="bullet"/>
      <w:lvlText w:val="–"/>
      <w:lvlJc w:val="left"/>
      <w:pPr>
        <w:tabs>
          <w:tab w:val="num" w:pos="2880"/>
        </w:tabs>
        <w:ind w:left="2880" w:hanging="360"/>
      </w:pPr>
      <w:rPr>
        <w:rFonts w:ascii="Arial" w:hAnsi="Arial" w:hint="default"/>
      </w:rPr>
    </w:lvl>
    <w:lvl w:ilvl="4" w:tplc="D4322F3C" w:tentative="1">
      <w:start w:val="1"/>
      <w:numFmt w:val="bullet"/>
      <w:lvlText w:val="–"/>
      <w:lvlJc w:val="left"/>
      <w:pPr>
        <w:tabs>
          <w:tab w:val="num" w:pos="3600"/>
        </w:tabs>
        <w:ind w:left="3600" w:hanging="360"/>
      </w:pPr>
      <w:rPr>
        <w:rFonts w:ascii="Arial" w:hAnsi="Arial" w:hint="default"/>
      </w:rPr>
    </w:lvl>
    <w:lvl w:ilvl="5" w:tplc="7CBCAD4E" w:tentative="1">
      <w:start w:val="1"/>
      <w:numFmt w:val="bullet"/>
      <w:lvlText w:val="–"/>
      <w:lvlJc w:val="left"/>
      <w:pPr>
        <w:tabs>
          <w:tab w:val="num" w:pos="4320"/>
        </w:tabs>
        <w:ind w:left="4320" w:hanging="360"/>
      </w:pPr>
      <w:rPr>
        <w:rFonts w:ascii="Arial" w:hAnsi="Arial" w:hint="default"/>
      </w:rPr>
    </w:lvl>
    <w:lvl w:ilvl="6" w:tplc="2814CA60" w:tentative="1">
      <w:start w:val="1"/>
      <w:numFmt w:val="bullet"/>
      <w:lvlText w:val="–"/>
      <w:lvlJc w:val="left"/>
      <w:pPr>
        <w:tabs>
          <w:tab w:val="num" w:pos="5040"/>
        </w:tabs>
        <w:ind w:left="5040" w:hanging="360"/>
      </w:pPr>
      <w:rPr>
        <w:rFonts w:ascii="Arial" w:hAnsi="Arial" w:hint="default"/>
      </w:rPr>
    </w:lvl>
    <w:lvl w:ilvl="7" w:tplc="4E846D18" w:tentative="1">
      <w:start w:val="1"/>
      <w:numFmt w:val="bullet"/>
      <w:lvlText w:val="–"/>
      <w:lvlJc w:val="left"/>
      <w:pPr>
        <w:tabs>
          <w:tab w:val="num" w:pos="5760"/>
        </w:tabs>
        <w:ind w:left="5760" w:hanging="360"/>
      </w:pPr>
      <w:rPr>
        <w:rFonts w:ascii="Arial" w:hAnsi="Arial" w:hint="default"/>
      </w:rPr>
    </w:lvl>
    <w:lvl w:ilvl="8" w:tplc="8CC4C50C" w:tentative="1">
      <w:start w:val="1"/>
      <w:numFmt w:val="bullet"/>
      <w:lvlText w:val="–"/>
      <w:lvlJc w:val="left"/>
      <w:pPr>
        <w:tabs>
          <w:tab w:val="num" w:pos="6480"/>
        </w:tabs>
        <w:ind w:left="6480" w:hanging="360"/>
      </w:pPr>
      <w:rPr>
        <w:rFonts w:ascii="Arial" w:hAnsi="Arial" w:hint="default"/>
      </w:rPr>
    </w:lvl>
  </w:abstractNum>
  <w:abstractNum w:abstractNumId="4">
    <w:nsid w:val="1BD33248"/>
    <w:multiLevelType w:val="hybridMultilevel"/>
    <w:tmpl w:val="7EC26ABE"/>
    <w:lvl w:ilvl="0" w:tplc="56B270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034473"/>
    <w:multiLevelType w:val="hybridMultilevel"/>
    <w:tmpl w:val="774C1F40"/>
    <w:lvl w:ilvl="0" w:tplc="58F87592">
      <w:start w:val="1"/>
      <w:numFmt w:val="bullet"/>
      <w:lvlText w:val="•"/>
      <w:lvlJc w:val="left"/>
      <w:pPr>
        <w:tabs>
          <w:tab w:val="num" w:pos="720"/>
        </w:tabs>
        <w:ind w:left="720" w:hanging="360"/>
      </w:pPr>
      <w:rPr>
        <w:rFonts w:ascii="Arial" w:hAnsi="Arial" w:hint="default"/>
      </w:rPr>
    </w:lvl>
    <w:lvl w:ilvl="1" w:tplc="EAA45CA2">
      <w:start w:val="1"/>
      <w:numFmt w:val="bullet"/>
      <w:lvlText w:val="•"/>
      <w:lvlJc w:val="left"/>
      <w:pPr>
        <w:tabs>
          <w:tab w:val="num" w:pos="1440"/>
        </w:tabs>
        <w:ind w:left="1440" w:hanging="360"/>
      </w:pPr>
      <w:rPr>
        <w:rFonts w:ascii="Arial" w:hAnsi="Arial" w:hint="default"/>
      </w:rPr>
    </w:lvl>
    <w:lvl w:ilvl="2" w:tplc="2982C9A8">
      <w:start w:val="1"/>
      <w:numFmt w:val="bullet"/>
      <w:lvlText w:val="•"/>
      <w:lvlJc w:val="left"/>
      <w:pPr>
        <w:tabs>
          <w:tab w:val="num" w:pos="2160"/>
        </w:tabs>
        <w:ind w:left="2160" w:hanging="360"/>
      </w:pPr>
      <w:rPr>
        <w:rFonts w:ascii="Arial" w:hAnsi="Arial" w:hint="default"/>
      </w:rPr>
    </w:lvl>
    <w:lvl w:ilvl="3" w:tplc="B95C8A8C" w:tentative="1">
      <w:start w:val="1"/>
      <w:numFmt w:val="bullet"/>
      <w:lvlText w:val="•"/>
      <w:lvlJc w:val="left"/>
      <w:pPr>
        <w:tabs>
          <w:tab w:val="num" w:pos="2880"/>
        </w:tabs>
        <w:ind w:left="2880" w:hanging="360"/>
      </w:pPr>
      <w:rPr>
        <w:rFonts w:ascii="Arial" w:hAnsi="Arial" w:hint="default"/>
      </w:rPr>
    </w:lvl>
    <w:lvl w:ilvl="4" w:tplc="8CD43722" w:tentative="1">
      <w:start w:val="1"/>
      <w:numFmt w:val="bullet"/>
      <w:lvlText w:val="•"/>
      <w:lvlJc w:val="left"/>
      <w:pPr>
        <w:tabs>
          <w:tab w:val="num" w:pos="3600"/>
        </w:tabs>
        <w:ind w:left="3600" w:hanging="360"/>
      </w:pPr>
      <w:rPr>
        <w:rFonts w:ascii="Arial" w:hAnsi="Arial" w:hint="default"/>
      </w:rPr>
    </w:lvl>
    <w:lvl w:ilvl="5" w:tplc="9698C992" w:tentative="1">
      <w:start w:val="1"/>
      <w:numFmt w:val="bullet"/>
      <w:lvlText w:val="•"/>
      <w:lvlJc w:val="left"/>
      <w:pPr>
        <w:tabs>
          <w:tab w:val="num" w:pos="4320"/>
        </w:tabs>
        <w:ind w:left="4320" w:hanging="360"/>
      </w:pPr>
      <w:rPr>
        <w:rFonts w:ascii="Arial" w:hAnsi="Arial" w:hint="default"/>
      </w:rPr>
    </w:lvl>
    <w:lvl w:ilvl="6" w:tplc="726E40B4" w:tentative="1">
      <w:start w:val="1"/>
      <w:numFmt w:val="bullet"/>
      <w:lvlText w:val="•"/>
      <w:lvlJc w:val="left"/>
      <w:pPr>
        <w:tabs>
          <w:tab w:val="num" w:pos="5040"/>
        </w:tabs>
        <w:ind w:left="5040" w:hanging="360"/>
      </w:pPr>
      <w:rPr>
        <w:rFonts w:ascii="Arial" w:hAnsi="Arial" w:hint="default"/>
      </w:rPr>
    </w:lvl>
    <w:lvl w:ilvl="7" w:tplc="A2EA53F8" w:tentative="1">
      <w:start w:val="1"/>
      <w:numFmt w:val="bullet"/>
      <w:lvlText w:val="•"/>
      <w:lvlJc w:val="left"/>
      <w:pPr>
        <w:tabs>
          <w:tab w:val="num" w:pos="5760"/>
        </w:tabs>
        <w:ind w:left="5760" w:hanging="360"/>
      </w:pPr>
      <w:rPr>
        <w:rFonts w:ascii="Arial" w:hAnsi="Arial" w:hint="default"/>
      </w:rPr>
    </w:lvl>
    <w:lvl w:ilvl="8" w:tplc="E4982A1A" w:tentative="1">
      <w:start w:val="1"/>
      <w:numFmt w:val="bullet"/>
      <w:lvlText w:val="•"/>
      <w:lvlJc w:val="left"/>
      <w:pPr>
        <w:tabs>
          <w:tab w:val="num" w:pos="6480"/>
        </w:tabs>
        <w:ind w:left="6480" w:hanging="360"/>
      </w:pPr>
      <w:rPr>
        <w:rFonts w:ascii="Arial" w:hAnsi="Arial" w:hint="default"/>
      </w:rPr>
    </w:lvl>
  </w:abstractNum>
  <w:abstractNum w:abstractNumId="6">
    <w:nsid w:val="1E8E73B5"/>
    <w:multiLevelType w:val="hybridMultilevel"/>
    <w:tmpl w:val="94F2A8F4"/>
    <w:lvl w:ilvl="0" w:tplc="43162B50">
      <w:start w:val="1"/>
      <w:numFmt w:val="bullet"/>
      <w:lvlText w:val="•"/>
      <w:lvlJc w:val="left"/>
      <w:pPr>
        <w:tabs>
          <w:tab w:val="num" w:pos="720"/>
        </w:tabs>
        <w:ind w:left="720" w:hanging="360"/>
      </w:pPr>
      <w:rPr>
        <w:rFonts w:ascii="Arial" w:hAnsi="Arial" w:hint="default"/>
      </w:rPr>
    </w:lvl>
    <w:lvl w:ilvl="1" w:tplc="EE3C3854" w:tentative="1">
      <w:start w:val="1"/>
      <w:numFmt w:val="bullet"/>
      <w:lvlText w:val="•"/>
      <w:lvlJc w:val="left"/>
      <w:pPr>
        <w:tabs>
          <w:tab w:val="num" w:pos="1440"/>
        </w:tabs>
        <w:ind w:left="1440" w:hanging="360"/>
      </w:pPr>
      <w:rPr>
        <w:rFonts w:ascii="Arial" w:hAnsi="Arial" w:hint="default"/>
      </w:rPr>
    </w:lvl>
    <w:lvl w:ilvl="2" w:tplc="60A87460" w:tentative="1">
      <w:start w:val="1"/>
      <w:numFmt w:val="bullet"/>
      <w:lvlText w:val="•"/>
      <w:lvlJc w:val="left"/>
      <w:pPr>
        <w:tabs>
          <w:tab w:val="num" w:pos="2160"/>
        </w:tabs>
        <w:ind w:left="2160" w:hanging="360"/>
      </w:pPr>
      <w:rPr>
        <w:rFonts w:ascii="Arial" w:hAnsi="Arial" w:hint="default"/>
      </w:rPr>
    </w:lvl>
    <w:lvl w:ilvl="3" w:tplc="F50EC564" w:tentative="1">
      <w:start w:val="1"/>
      <w:numFmt w:val="bullet"/>
      <w:lvlText w:val="•"/>
      <w:lvlJc w:val="left"/>
      <w:pPr>
        <w:tabs>
          <w:tab w:val="num" w:pos="2880"/>
        </w:tabs>
        <w:ind w:left="2880" w:hanging="360"/>
      </w:pPr>
      <w:rPr>
        <w:rFonts w:ascii="Arial" w:hAnsi="Arial" w:hint="default"/>
      </w:rPr>
    </w:lvl>
    <w:lvl w:ilvl="4" w:tplc="1298A044" w:tentative="1">
      <w:start w:val="1"/>
      <w:numFmt w:val="bullet"/>
      <w:lvlText w:val="•"/>
      <w:lvlJc w:val="left"/>
      <w:pPr>
        <w:tabs>
          <w:tab w:val="num" w:pos="3600"/>
        </w:tabs>
        <w:ind w:left="3600" w:hanging="360"/>
      </w:pPr>
      <w:rPr>
        <w:rFonts w:ascii="Arial" w:hAnsi="Arial" w:hint="default"/>
      </w:rPr>
    </w:lvl>
    <w:lvl w:ilvl="5" w:tplc="FD067676" w:tentative="1">
      <w:start w:val="1"/>
      <w:numFmt w:val="bullet"/>
      <w:lvlText w:val="•"/>
      <w:lvlJc w:val="left"/>
      <w:pPr>
        <w:tabs>
          <w:tab w:val="num" w:pos="4320"/>
        </w:tabs>
        <w:ind w:left="4320" w:hanging="360"/>
      </w:pPr>
      <w:rPr>
        <w:rFonts w:ascii="Arial" w:hAnsi="Arial" w:hint="default"/>
      </w:rPr>
    </w:lvl>
    <w:lvl w:ilvl="6" w:tplc="13F4E148" w:tentative="1">
      <w:start w:val="1"/>
      <w:numFmt w:val="bullet"/>
      <w:lvlText w:val="•"/>
      <w:lvlJc w:val="left"/>
      <w:pPr>
        <w:tabs>
          <w:tab w:val="num" w:pos="5040"/>
        </w:tabs>
        <w:ind w:left="5040" w:hanging="360"/>
      </w:pPr>
      <w:rPr>
        <w:rFonts w:ascii="Arial" w:hAnsi="Arial" w:hint="default"/>
      </w:rPr>
    </w:lvl>
    <w:lvl w:ilvl="7" w:tplc="1FEA93E2" w:tentative="1">
      <w:start w:val="1"/>
      <w:numFmt w:val="bullet"/>
      <w:lvlText w:val="•"/>
      <w:lvlJc w:val="left"/>
      <w:pPr>
        <w:tabs>
          <w:tab w:val="num" w:pos="5760"/>
        </w:tabs>
        <w:ind w:left="5760" w:hanging="360"/>
      </w:pPr>
      <w:rPr>
        <w:rFonts w:ascii="Arial" w:hAnsi="Arial" w:hint="default"/>
      </w:rPr>
    </w:lvl>
    <w:lvl w:ilvl="8" w:tplc="B69CF2A0" w:tentative="1">
      <w:start w:val="1"/>
      <w:numFmt w:val="bullet"/>
      <w:lvlText w:val="•"/>
      <w:lvlJc w:val="left"/>
      <w:pPr>
        <w:tabs>
          <w:tab w:val="num" w:pos="6480"/>
        </w:tabs>
        <w:ind w:left="6480" w:hanging="360"/>
      </w:pPr>
      <w:rPr>
        <w:rFonts w:ascii="Arial" w:hAnsi="Arial" w:hint="default"/>
      </w:rPr>
    </w:lvl>
  </w:abstractNum>
  <w:abstractNum w:abstractNumId="7">
    <w:nsid w:val="36AA5759"/>
    <w:multiLevelType w:val="hybridMultilevel"/>
    <w:tmpl w:val="9332569A"/>
    <w:lvl w:ilvl="0" w:tplc="E4842FE6">
      <w:start w:val="1"/>
      <w:numFmt w:val="bullet"/>
      <w:lvlText w:val="•"/>
      <w:lvlJc w:val="left"/>
      <w:pPr>
        <w:tabs>
          <w:tab w:val="num" w:pos="720"/>
        </w:tabs>
        <w:ind w:left="720" w:hanging="360"/>
      </w:pPr>
      <w:rPr>
        <w:rFonts w:ascii="Arial" w:hAnsi="Arial" w:hint="default"/>
      </w:rPr>
    </w:lvl>
    <w:lvl w:ilvl="1" w:tplc="DD20CC7E">
      <w:start w:val="2685"/>
      <w:numFmt w:val="bullet"/>
      <w:lvlText w:val="•"/>
      <w:lvlJc w:val="left"/>
      <w:pPr>
        <w:tabs>
          <w:tab w:val="num" w:pos="1440"/>
        </w:tabs>
        <w:ind w:left="1440" w:hanging="360"/>
      </w:pPr>
      <w:rPr>
        <w:rFonts w:ascii="Arial" w:hAnsi="Arial" w:hint="default"/>
      </w:rPr>
    </w:lvl>
    <w:lvl w:ilvl="2" w:tplc="B3BCBC3E">
      <w:start w:val="2685"/>
      <w:numFmt w:val="bullet"/>
      <w:lvlText w:val="•"/>
      <w:lvlJc w:val="left"/>
      <w:pPr>
        <w:tabs>
          <w:tab w:val="num" w:pos="2160"/>
        </w:tabs>
        <w:ind w:left="2160" w:hanging="360"/>
      </w:pPr>
      <w:rPr>
        <w:rFonts w:ascii="Arial" w:hAnsi="Arial" w:hint="default"/>
      </w:rPr>
    </w:lvl>
    <w:lvl w:ilvl="3" w:tplc="21C4D4E8" w:tentative="1">
      <w:start w:val="1"/>
      <w:numFmt w:val="bullet"/>
      <w:lvlText w:val="•"/>
      <w:lvlJc w:val="left"/>
      <w:pPr>
        <w:tabs>
          <w:tab w:val="num" w:pos="2880"/>
        </w:tabs>
        <w:ind w:left="2880" w:hanging="360"/>
      </w:pPr>
      <w:rPr>
        <w:rFonts w:ascii="Arial" w:hAnsi="Arial" w:hint="default"/>
      </w:rPr>
    </w:lvl>
    <w:lvl w:ilvl="4" w:tplc="489C1B72" w:tentative="1">
      <w:start w:val="1"/>
      <w:numFmt w:val="bullet"/>
      <w:lvlText w:val="•"/>
      <w:lvlJc w:val="left"/>
      <w:pPr>
        <w:tabs>
          <w:tab w:val="num" w:pos="3600"/>
        </w:tabs>
        <w:ind w:left="3600" w:hanging="360"/>
      </w:pPr>
      <w:rPr>
        <w:rFonts w:ascii="Arial" w:hAnsi="Arial" w:hint="default"/>
      </w:rPr>
    </w:lvl>
    <w:lvl w:ilvl="5" w:tplc="351CC6AA" w:tentative="1">
      <w:start w:val="1"/>
      <w:numFmt w:val="bullet"/>
      <w:lvlText w:val="•"/>
      <w:lvlJc w:val="left"/>
      <w:pPr>
        <w:tabs>
          <w:tab w:val="num" w:pos="4320"/>
        </w:tabs>
        <w:ind w:left="4320" w:hanging="360"/>
      </w:pPr>
      <w:rPr>
        <w:rFonts w:ascii="Arial" w:hAnsi="Arial" w:hint="default"/>
      </w:rPr>
    </w:lvl>
    <w:lvl w:ilvl="6" w:tplc="E3F02802" w:tentative="1">
      <w:start w:val="1"/>
      <w:numFmt w:val="bullet"/>
      <w:lvlText w:val="•"/>
      <w:lvlJc w:val="left"/>
      <w:pPr>
        <w:tabs>
          <w:tab w:val="num" w:pos="5040"/>
        </w:tabs>
        <w:ind w:left="5040" w:hanging="360"/>
      </w:pPr>
      <w:rPr>
        <w:rFonts w:ascii="Arial" w:hAnsi="Arial" w:hint="default"/>
      </w:rPr>
    </w:lvl>
    <w:lvl w:ilvl="7" w:tplc="2F043A44" w:tentative="1">
      <w:start w:val="1"/>
      <w:numFmt w:val="bullet"/>
      <w:lvlText w:val="•"/>
      <w:lvlJc w:val="left"/>
      <w:pPr>
        <w:tabs>
          <w:tab w:val="num" w:pos="5760"/>
        </w:tabs>
        <w:ind w:left="5760" w:hanging="360"/>
      </w:pPr>
      <w:rPr>
        <w:rFonts w:ascii="Arial" w:hAnsi="Arial" w:hint="default"/>
      </w:rPr>
    </w:lvl>
    <w:lvl w:ilvl="8" w:tplc="92125F94" w:tentative="1">
      <w:start w:val="1"/>
      <w:numFmt w:val="bullet"/>
      <w:lvlText w:val="•"/>
      <w:lvlJc w:val="left"/>
      <w:pPr>
        <w:tabs>
          <w:tab w:val="num" w:pos="6480"/>
        </w:tabs>
        <w:ind w:left="6480" w:hanging="360"/>
      </w:pPr>
      <w:rPr>
        <w:rFonts w:ascii="Arial" w:hAnsi="Arial" w:hint="default"/>
      </w:rPr>
    </w:lvl>
  </w:abstractNum>
  <w:abstractNum w:abstractNumId="8">
    <w:nsid w:val="3D3A244C"/>
    <w:multiLevelType w:val="hybridMultilevel"/>
    <w:tmpl w:val="740EA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4D3E30"/>
    <w:multiLevelType w:val="hybridMultilevel"/>
    <w:tmpl w:val="1CD0C3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CC50B6"/>
    <w:multiLevelType w:val="hybridMultilevel"/>
    <w:tmpl w:val="1A3482D4"/>
    <w:lvl w:ilvl="0" w:tplc="8E6A05CC">
      <w:start w:val="1"/>
      <w:numFmt w:val="bullet"/>
      <w:lvlText w:val=""/>
      <w:lvlJc w:val="left"/>
      <w:pPr>
        <w:tabs>
          <w:tab w:val="num" w:pos="720"/>
        </w:tabs>
        <w:ind w:left="720" w:hanging="360"/>
      </w:pPr>
      <w:rPr>
        <w:rFonts w:ascii="Wingdings" w:hAnsi="Wingdings" w:hint="default"/>
      </w:rPr>
    </w:lvl>
    <w:lvl w:ilvl="1" w:tplc="D4AA03D8" w:tentative="1">
      <w:start w:val="1"/>
      <w:numFmt w:val="bullet"/>
      <w:lvlText w:val=""/>
      <w:lvlJc w:val="left"/>
      <w:pPr>
        <w:tabs>
          <w:tab w:val="num" w:pos="1440"/>
        </w:tabs>
        <w:ind w:left="1440" w:hanging="360"/>
      </w:pPr>
      <w:rPr>
        <w:rFonts w:ascii="Wingdings" w:hAnsi="Wingdings" w:hint="default"/>
      </w:rPr>
    </w:lvl>
    <w:lvl w:ilvl="2" w:tplc="F77296CC" w:tentative="1">
      <w:start w:val="1"/>
      <w:numFmt w:val="bullet"/>
      <w:lvlText w:val=""/>
      <w:lvlJc w:val="left"/>
      <w:pPr>
        <w:tabs>
          <w:tab w:val="num" w:pos="2160"/>
        </w:tabs>
        <w:ind w:left="2160" w:hanging="360"/>
      </w:pPr>
      <w:rPr>
        <w:rFonts w:ascii="Wingdings" w:hAnsi="Wingdings" w:hint="default"/>
      </w:rPr>
    </w:lvl>
    <w:lvl w:ilvl="3" w:tplc="8962F830" w:tentative="1">
      <w:start w:val="1"/>
      <w:numFmt w:val="bullet"/>
      <w:lvlText w:val=""/>
      <w:lvlJc w:val="left"/>
      <w:pPr>
        <w:tabs>
          <w:tab w:val="num" w:pos="2880"/>
        </w:tabs>
        <w:ind w:left="2880" w:hanging="360"/>
      </w:pPr>
      <w:rPr>
        <w:rFonts w:ascii="Wingdings" w:hAnsi="Wingdings" w:hint="default"/>
      </w:rPr>
    </w:lvl>
    <w:lvl w:ilvl="4" w:tplc="F38827EC" w:tentative="1">
      <w:start w:val="1"/>
      <w:numFmt w:val="bullet"/>
      <w:lvlText w:val=""/>
      <w:lvlJc w:val="left"/>
      <w:pPr>
        <w:tabs>
          <w:tab w:val="num" w:pos="3600"/>
        </w:tabs>
        <w:ind w:left="3600" w:hanging="360"/>
      </w:pPr>
      <w:rPr>
        <w:rFonts w:ascii="Wingdings" w:hAnsi="Wingdings" w:hint="default"/>
      </w:rPr>
    </w:lvl>
    <w:lvl w:ilvl="5" w:tplc="ED904D96" w:tentative="1">
      <w:start w:val="1"/>
      <w:numFmt w:val="bullet"/>
      <w:lvlText w:val=""/>
      <w:lvlJc w:val="left"/>
      <w:pPr>
        <w:tabs>
          <w:tab w:val="num" w:pos="4320"/>
        </w:tabs>
        <w:ind w:left="4320" w:hanging="360"/>
      </w:pPr>
      <w:rPr>
        <w:rFonts w:ascii="Wingdings" w:hAnsi="Wingdings" w:hint="default"/>
      </w:rPr>
    </w:lvl>
    <w:lvl w:ilvl="6" w:tplc="D382CCDE" w:tentative="1">
      <w:start w:val="1"/>
      <w:numFmt w:val="bullet"/>
      <w:lvlText w:val=""/>
      <w:lvlJc w:val="left"/>
      <w:pPr>
        <w:tabs>
          <w:tab w:val="num" w:pos="5040"/>
        </w:tabs>
        <w:ind w:left="5040" w:hanging="360"/>
      </w:pPr>
      <w:rPr>
        <w:rFonts w:ascii="Wingdings" w:hAnsi="Wingdings" w:hint="default"/>
      </w:rPr>
    </w:lvl>
    <w:lvl w:ilvl="7" w:tplc="E57A391A" w:tentative="1">
      <w:start w:val="1"/>
      <w:numFmt w:val="bullet"/>
      <w:lvlText w:val=""/>
      <w:lvlJc w:val="left"/>
      <w:pPr>
        <w:tabs>
          <w:tab w:val="num" w:pos="5760"/>
        </w:tabs>
        <w:ind w:left="5760" w:hanging="360"/>
      </w:pPr>
      <w:rPr>
        <w:rFonts w:ascii="Wingdings" w:hAnsi="Wingdings" w:hint="default"/>
      </w:rPr>
    </w:lvl>
    <w:lvl w:ilvl="8" w:tplc="F0101D7E" w:tentative="1">
      <w:start w:val="1"/>
      <w:numFmt w:val="bullet"/>
      <w:lvlText w:val=""/>
      <w:lvlJc w:val="left"/>
      <w:pPr>
        <w:tabs>
          <w:tab w:val="num" w:pos="6480"/>
        </w:tabs>
        <w:ind w:left="6480" w:hanging="360"/>
      </w:pPr>
      <w:rPr>
        <w:rFonts w:ascii="Wingdings" w:hAnsi="Wingdings" w:hint="default"/>
      </w:rPr>
    </w:lvl>
  </w:abstractNum>
  <w:abstractNum w:abstractNumId="11">
    <w:nsid w:val="53DE3960"/>
    <w:multiLevelType w:val="hybridMultilevel"/>
    <w:tmpl w:val="910A96D4"/>
    <w:lvl w:ilvl="0" w:tplc="AA20F950">
      <w:start w:val="1"/>
      <w:numFmt w:val="bullet"/>
      <w:lvlText w:val="•"/>
      <w:lvlJc w:val="left"/>
      <w:pPr>
        <w:tabs>
          <w:tab w:val="num" w:pos="720"/>
        </w:tabs>
        <w:ind w:left="720" w:hanging="360"/>
      </w:pPr>
      <w:rPr>
        <w:rFonts w:ascii="Arial" w:hAnsi="Arial" w:hint="default"/>
      </w:rPr>
    </w:lvl>
    <w:lvl w:ilvl="1" w:tplc="1A602346">
      <w:start w:val="8869"/>
      <w:numFmt w:val="bullet"/>
      <w:lvlText w:val="•"/>
      <w:lvlJc w:val="left"/>
      <w:pPr>
        <w:tabs>
          <w:tab w:val="num" w:pos="1440"/>
        </w:tabs>
        <w:ind w:left="1440" w:hanging="360"/>
      </w:pPr>
      <w:rPr>
        <w:rFonts w:ascii="Arial" w:hAnsi="Arial" w:hint="default"/>
      </w:rPr>
    </w:lvl>
    <w:lvl w:ilvl="2" w:tplc="A3601BD2">
      <w:start w:val="8869"/>
      <w:numFmt w:val="bullet"/>
      <w:lvlText w:val="•"/>
      <w:lvlJc w:val="left"/>
      <w:pPr>
        <w:tabs>
          <w:tab w:val="num" w:pos="2160"/>
        </w:tabs>
        <w:ind w:left="2160" w:hanging="360"/>
      </w:pPr>
      <w:rPr>
        <w:rFonts w:ascii="Arial" w:hAnsi="Arial" w:hint="default"/>
      </w:rPr>
    </w:lvl>
    <w:lvl w:ilvl="3" w:tplc="B24EC6E6">
      <w:start w:val="8869"/>
      <w:numFmt w:val="bullet"/>
      <w:lvlText w:val="•"/>
      <w:lvlJc w:val="left"/>
      <w:pPr>
        <w:tabs>
          <w:tab w:val="num" w:pos="2880"/>
        </w:tabs>
        <w:ind w:left="2880" w:hanging="360"/>
      </w:pPr>
      <w:rPr>
        <w:rFonts w:ascii="Arial" w:hAnsi="Arial" w:hint="default"/>
      </w:rPr>
    </w:lvl>
    <w:lvl w:ilvl="4" w:tplc="EFC2A63E" w:tentative="1">
      <w:start w:val="1"/>
      <w:numFmt w:val="bullet"/>
      <w:lvlText w:val="•"/>
      <w:lvlJc w:val="left"/>
      <w:pPr>
        <w:tabs>
          <w:tab w:val="num" w:pos="3600"/>
        </w:tabs>
        <w:ind w:left="3600" w:hanging="360"/>
      </w:pPr>
      <w:rPr>
        <w:rFonts w:ascii="Arial" w:hAnsi="Arial" w:hint="default"/>
      </w:rPr>
    </w:lvl>
    <w:lvl w:ilvl="5" w:tplc="0A62A0DC" w:tentative="1">
      <w:start w:val="1"/>
      <w:numFmt w:val="bullet"/>
      <w:lvlText w:val="•"/>
      <w:lvlJc w:val="left"/>
      <w:pPr>
        <w:tabs>
          <w:tab w:val="num" w:pos="4320"/>
        </w:tabs>
        <w:ind w:left="4320" w:hanging="360"/>
      </w:pPr>
      <w:rPr>
        <w:rFonts w:ascii="Arial" w:hAnsi="Arial" w:hint="default"/>
      </w:rPr>
    </w:lvl>
    <w:lvl w:ilvl="6" w:tplc="A6EAD132" w:tentative="1">
      <w:start w:val="1"/>
      <w:numFmt w:val="bullet"/>
      <w:lvlText w:val="•"/>
      <w:lvlJc w:val="left"/>
      <w:pPr>
        <w:tabs>
          <w:tab w:val="num" w:pos="5040"/>
        </w:tabs>
        <w:ind w:left="5040" w:hanging="360"/>
      </w:pPr>
      <w:rPr>
        <w:rFonts w:ascii="Arial" w:hAnsi="Arial" w:hint="default"/>
      </w:rPr>
    </w:lvl>
    <w:lvl w:ilvl="7" w:tplc="E544EA82" w:tentative="1">
      <w:start w:val="1"/>
      <w:numFmt w:val="bullet"/>
      <w:lvlText w:val="•"/>
      <w:lvlJc w:val="left"/>
      <w:pPr>
        <w:tabs>
          <w:tab w:val="num" w:pos="5760"/>
        </w:tabs>
        <w:ind w:left="5760" w:hanging="360"/>
      </w:pPr>
      <w:rPr>
        <w:rFonts w:ascii="Arial" w:hAnsi="Arial" w:hint="default"/>
      </w:rPr>
    </w:lvl>
    <w:lvl w:ilvl="8" w:tplc="21BA686E" w:tentative="1">
      <w:start w:val="1"/>
      <w:numFmt w:val="bullet"/>
      <w:lvlText w:val="•"/>
      <w:lvlJc w:val="left"/>
      <w:pPr>
        <w:tabs>
          <w:tab w:val="num" w:pos="6480"/>
        </w:tabs>
        <w:ind w:left="6480" w:hanging="360"/>
      </w:pPr>
      <w:rPr>
        <w:rFonts w:ascii="Arial" w:hAnsi="Arial" w:hint="default"/>
      </w:rPr>
    </w:lvl>
  </w:abstractNum>
  <w:abstractNum w:abstractNumId="12">
    <w:nsid w:val="56A54746"/>
    <w:multiLevelType w:val="hybridMultilevel"/>
    <w:tmpl w:val="2A184D28"/>
    <w:lvl w:ilvl="0" w:tplc="488EF3F6">
      <w:start w:val="1"/>
      <w:numFmt w:val="bullet"/>
      <w:lvlText w:val=""/>
      <w:lvlJc w:val="left"/>
      <w:pPr>
        <w:tabs>
          <w:tab w:val="num" w:pos="720"/>
        </w:tabs>
        <w:ind w:left="720" w:hanging="360"/>
      </w:pPr>
      <w:rPr>
        <w:rFonts w:ascii="Wingdings" w:hAnsi="Wingdings" w:hint="default"/>
      </w:rPr>
    </w:lvl>
    <w:lvl w:ilvl="1" w:tplc="ACB67614" w:tentative="1">
      <w:start w:val="1"/>
      <w:numFmt w:val="bullet"/>
      <w:lvlText w:val=""/>
      <w:lvlJc w:val="left"/>
      <w:pPr>
        <w:tabs>
          <w:tab w:val="num" w:pos="1440"/>
        </w:tabs>
        <w:ind w:left="1440" w:hanging="360"/>
      </w:pPr>
      <w:rPr>
        <w:rFonts w:ascii="Wingdings" w:hAnsi="Wingdings" w:hint="default"/>
      </w:rPr>
    </w:lvl>
    <w:lvl w:ilvl="2" w:tplc="5E7C0EF4" w:tentative="1">
      <w:start w:val="1"/>
      <w:numFmt w:val="bullet"/>
      <w:lvlText w:val=""/>
      <w:lvlJc w:val="left"/>
      <w:pPr>
        <w:tabs>
          <w:tab w:val="num" w:pos="2160"/>
        </w:tabs>
        <w:ind w:left="2160" w:hanging="360"/>
      </w:pPr>
      <w:rPr>
        <w:rFonts w:ascii="Wingdings" w:hAnsi="Wingdings" w:hint="default"/>
      </w:rPr>
    </w:lvl>
    <w:lvl w:ilvl="3" w:tplc="F94EBF06" w:tentative="1">
      <w:start w:val="1"/>
      <w:numFmt w:val="bullet"/>
      <w:lvlText w:val=""/>
      <w:lvlJc w:val="left"/>
      <w:pPr>
        <w:tabs>
          <w:tab w:val="num" w:pos="2880"/>
        </w:tabs>
        <w:ind w:left="2880" w:hanging="360"/>
      </w:pPr>
      <w:rPr>
        <w:rFonts w:ascii="Wingdings" w:hAnsi="Wingdings" w:hint="default"/>
      </w:rPr>
    </w:lvl>
    <w:lvl w:ilvl="4" w:tplc="B97C3CDE" w:tentative="1">
      <w:start w:val="1"/>
      <w:numFmt w:val="bullet"/>
      <w:lvlText w:val=""/>
      <w:lvlJc w:val="left"/>
      <w:pPr>
        <w:tabs>
          <w:tab w:val="num" w:pos="3600"/>
        </w:tabs>
        <w:ind w:left="3600" w:hanging="360"/>
      </w:pPr>
      <w:rPr>
        <w:rFonts w:ascii="Wingdings" w:hAnsi="Wingdings" w:hint="default"/>
      </w:rPr>
    </w:lvl>
    <w:lvl w:ilvl="5" w:tplc="8690A7B8" w:tentative="1">
      <w:start w:val="1"/>
      <w:numFmt w:val="bullet"/>
      <w:lvlText w:val=""/>
      <w:lvlJc w:val="left"/>
      <w:pPr>
        <w:tabs>
          <w:tab w:val="num" w:pos="4320"/>
        </w:tabs>
        <w:ind w:left="4320" w:hanging="360"/>
      </w:pPr>
      <w:rPr>
        <w:rFonts w:ascii="Wingdings" w:hAnsi="Wingdings" w:hint="default"/>
      </w:rPr>
    </w:lvl>
    <w:lvl w:ilvl="6" w:tplc="F022F4C8" w:tentative="1">
      <w:start w:val="1"/>
      <w:numFmt w:val="bullet"/>
      <w:lvlText w:val=""/>
      <w:lvlJc w:val="left"/>
      <w:pPr>
        <w:tabs>
          <w:tab w:val="num" w:pos="5040"/>
        </w:tabs>
        <w:ind w:left="5040" w:hanging="360"/>
      </w:pPr>
      <w:rPr>
        <w:rFonts w:ascii="Wingdings" w:hAnsi="Wingdings" w:hint="default"/>
      </w:rPr>
    </w:lvl>
    <w:lvl w:ilvl="7" w:tplc="34E81FF6" w:tentative="1">
      <w:start w:val="1"/>
      <w:numFmt w:val="bullet"/>
      <w:lvlText w:val=""/>
      <w:lvlJc w:val="left"/>
      <w:pPr>
        <w:tabs>
          <w:tab w:val="num" w:pos="5760"/>
        </w:tabs>
        <w:ind w:left="5760" w:hanging="360"/>
      </w:pPr>
      <w:rPr>
        <w:rFonts w:ascii="Wingdings" w:hAnsi="Wingdings" w:hint="default"/>
      </w:rPr>
    </w:lvl>
    <w:lvl w:ilvl="8" w:tplc="A00438B6" w:tentative="1">
      <w:start w:val="1"/>
      <w:numFmt w:val="bullet"/>
      <w:lvlText w:val=""/>
      <w:lvlJc w:val="left"/>
      <w:pPr>
        <w:tabs>
          <w:tab w:val="num" w:pos="6480"/>
        </w:tabs>
        <w:ind w:left="6480" w:hanging="360"/>
      </w:pPr>
      <w:rPr>
        <w:rFonts w:ascii="Wingdings" w:hAnsi="Wingdings" w:hint="default"/>
      </w:rPr>
    </w:lvl>
  </w:abstractNum>
  <w:abstractNum w:abstractNumId="13">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14">
    <w:nsid w:val="56F53FD2"/>
    <w:multiLevelType w:val="hybridMultilevel"/>
    <w:tmpl w:val="56BAA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4B01DC"/>
    <w:multiLevelType w:val="hybridMultilevel"/>
    <w:tmpl w:val="E40E94AC"/>
    <w:lvl w:ilvl="0" w:tplc="25301C2C">
      <w:start w:val="1"/>
      <w:numFmt w:val="bullet"/>
      <w:lvlText w:val="•"/>
      <w:lvlJc w:val="left"/>
      <w:pPr>
        <w:tabs>
          <w:tab w:val="num" w:pos="720"/>
        </w:tabs>
        <w:ind w:left="720" w:hanging="360"/>
      </w:pPr>
      <w:rPr>
        <w:rFonts w:ascii="Arial" w:hAnsi="Arial" w:hint="default"/>
      </w:rPr>
    </w:lvl>
    <w:lvl w:ilvl="1" w:tplc="42F08016">
      <w:start w:val="2343"/>
      <w:numFmt w:val="bullet"/>
      <w:lvlText w:val="•"/>
      <w:lvlJc w:val="left"/>
      <w:pPr>
        <w:tabs>
          <w:tab w:val="num" w:pos="1440"/>
        </w:tabs>
        <w:ind w:left="1440" w:hanging="360"/>
      </w:pPr>
      <w:rPr>
        <w:rFonts w:ascii="Arial" w:hAnsi="Arial" w:hint="default"/>
      </w:rPr>
    </w:lvl>
    <w:lvl w:ilvl="2" w:tplc="4BA8FBE6">
      <w:start w:val="2343"/>
      <w:numFmt w:val="bullet"/>
      <w:lvlText w:val="•"/>
      <w:lvlJc w:val="left"/>
      <w:pPr>
        <w:tabs>
          <w:tab w:val="num" w:pos="2160"/>
        </w:tabs>
        <w:ind w:left="2160" w:hanging="360"/>
      </w:pPr>
      <w:rPr>
        <w:rFonts w:ascii="Arial" w:hAnsi="Arial" w:hint="default"/>
      </w:rPr>
    </w:lvl>
    <w:lvl w:ilvl="3" w:tplc="590EDDF8" w:tentative="1">
      <w:start w:val="1"/>
      <w:numFmt w:val="bullet"/>
      <w:lvlText w:val="•"/>
      <w:lvlJc w:val="left"/>
      <w:pPr>
        <w:tabs>
          <w:tab w:val="num" w:pos="2880"/>
        </w:tabs>
        <w:ind w:left="2880" w:hanging="360"/>
      </w:pPr>
      <w:rPr>
        <w:rFonts w:ascii="Arial" w:hAnsi="Arial" w:hint="default"/>
      </w:rPr>
    </w:lvl>
    <w:lvl w:ilvl="4" w:tplc="F8F6A6C0" w:tentative="1">
      <w:start w:val="1"/>
      <w:numFmt w:val="bullet"/>
      <w:lvlText w:val="•"/>
      <w:lvlJc w:val="left"/>
      <w:pPr>
        <w:tabs>
          <w:tab w:val="num" w:pos="3600"/>
        </w:tabs>
        <w:ind w:left="3600" w:hanging="360"/>
      </w:pPr>
      <w:rPr>
        <w:rFonts w:ascii="Arial" w:hAnsi="Arial" w:hint="default"/>
      </w:rPr>
    </w:lvl>
    <w:lvl w:ilvl="5" w:tplc="ADC27A88" w:tentative="1">
      <w:start w:val="1"/>
      <w:numFmt w:val="bullet"/>
      <w:lvlText w:val="•"/>
      <w:lvlJc w:val="left"/>
      <w:pPr>
        <w:tabs>
          <w:tab w:val="num" w:pos="4320"/>
        </w:tabs>
        <w:ind w:left="4320" w:hanging="360"/>
      </w:pPr>
      <w:rPr>
        <w:rFonts w:ascii="Arial" w:hAnsi="Arial" w:hint="default"/>
      </w:rPr>
    </w:lvl>
    <w:lvl w:ilvl="6" w:tplc="3CA4CA3A" w:tentative="1">
      <w:start w:val="1"/>
      <w:numFmt w:val="bullet"/>
      <w:lvlText w:val="•"/>
      <w:lvlJc w:val="left"/>
      <w:pPr>
        <w:tabs>
          <w:tab w:val="num" w:pos="5040"/>
        </w:tabs>
        <w:ind w:left="5040" w:hanging="360"/>
      </w:pPr>
      <w:rPr>
        <w:rFonts w:ascii="Arial" w:hAnsi="Arial" w:hint="default"/>
      </w:rPr>
    </w:lvl>
    <w:lvl w:ilvl="7" w:tplc="B1DA81CC" w:tentative="1">
      <w:start w:val="1"/>
      <w:numFmt w:val="bullet"/>
      <w:lvlText w:val="•"/>
      <w:lvlJc w:val="left"/>
      <w:pPr>
        <w:tabs>
          <w:tab w:val="num" w:pos="5760"/>
        </w:tabs>
        <w:ind w:left="5760" w:hanging="360"/>
      </w:pPr>
      <w:rPr>
        <w:rFonts w:ascii="Arial" w:hAnsi="Arial" w:hint="default"/>
      </w:rPr>
    </w:lvl>
    <w:lvl w:ilvl="8" w:tplc="FB5E0A12" w:tentative="1">
      <w:start w:val="1"/>
      <w:numFmt w:val="bullet"/>
      <w:lvlText w:val="•"/>
      <w:lvlJc w:val="left"/>
      <w:pPr>
        <w:tabs>
          <w:tab w:val="num" w:pos="6480"/>
        </w:tabs>
        <w:ind w:left="6480" w:hanging="360"/>
      </w:pPr>
      <w:rPr>
        <w:rFonts w:ascii="Arial" w:hAnsi="Arial" w:hint="default"/>
      </w:rPr>
    </w:lvl>
  </w:abstractNum>
  <w:abstractNum w:abstractNumId="16">
    <w:nsid w:val="699A118F"/>
    <w:multiLevelType w:val="hybridMultilevel"/>
    <w:tmpl w:val="B590FD74"/>
    <w:lvl w:ilvl="0" w:tplc="16E009FE">
      <w:start w:val="1"/>
      <w:numFmt w:val="bullet"/>
      <w:lvlText w:val="•"/>
      <w:lvlJc w:val="left"/>
      <w:pPr>
        <w:tabs>
          <w:tab w:val="num" w:pos="720"/>
        </w:tabs>
        <w:ind w:left="720" w:hanging="360"/>
      </w:pPr>
      <w:rPr>
        <w:rFonts w:ascii="Arial" w:hAnsi="Arial" w:hint="default"/>
      </w:rPr>
    </w:lvl>
    <w:lvl w:ilvl="1" w:tplc="C1C05EB6">
      <w:start w:val="1946"/>
      <w:numFmt w:val="bullet"/>
      <w:lvlText w:val="•"/>
      <w:lvlJc w:val="left"/>
      <w:pPr>
        <w:tabs>
          <w:tab w:val="num" w:pos="1440"/>
        </w:tabs>
        <w:ind w:left="1440" w:hanging="360"/>
      </w:pPr>
      <w:rPr>
        <w:rFonts w:ascii="Arial" w:hAnsi="Arial" w:hint="default"/>
      </w:rPr>
    </w:lvl>
    <w:lvl w:ilvl="2" w:tplc="0142BA2E">
      <w:start w:val="1946"/>
      <w:numFmt w:val="bullet"/>
      <w:lvlText w:val="•"/>
      <w:lvlJc w:val="left"/>
      <w:pPr>
        <w:tabs>
          <w:tab w:val="num" w:pos="2160"/>
        </w:tabs>
        <w:ind w:left="2160" w:hanging="360"/>
      </w:pPr>
      <w:rPr>
        <w:rFonts w:ascii="Arial" w:hAnsi="Arial" w:hint="default"/>
      </w:rPr>
    </w:lvl>
    <w:lvl w:ilvl="3" w:tplc="0C58065A">
      <w:start w:val="1946"/>
      <w:numFmt w:val="bullet"/>
      <w:lvlText w:val="•"/>
      <w:lvlJc w:val="left"/>
      <w:pPr>
        <w:tabs>
          <w:tab w:val="num" w:pos="2880"/>
        </w:tabs>
        <w:ind w:left="2880" w:hanging="360"/>
      </w:pPr>
      <w:rPr>
        <w:rFonts w:ascii="Arial" w:hAnsi="Arial" w:hint="default"/>
      </w:rPr>
    </w:lvl>
    <w:lvl w:ilvl="4" w:tplc="F5F43FA2" w:tentative="1">
      <w:start w:val="1"/>
      <w:numFmt w:val="bullet"/>
      <w:lvlText w:val="•"/>
      <w:lvlJc w:val="left"/>
      <w:pPr>
        <w:tabs>
          <w:tab w:val="num" w:pos="3600"/>
        </w:tabs>
        <w:ind w:left="3600" w:hanging="360"/>
      </w:pPr>
      <w:rPr>
        <w:rFonts w:ascii="Arial" w:hAnsi="Arial" w:hint="default"/>
      </w:rPr>
    </w:lvl>
    <w:lvl w:ilvl="5" w:tplc="9364D68C" w:tentative="1">
      <w:start w:val="1"/>
      <w:numFmt w:val="bullet"/>
      <w:lvlText w:val="•"/>
      <w:lvlJc w:val="left"/>
      <w:pPr>
        <w:tabs>
          <w:tab w:val="num" w:pos="4320"/>
        </w:tabs>
        <w:ind w:left="4320" w:hanging="360"/>
      </w:pPr>
      <w:rPr>
        <w:rFonts w:ascii="Arial" w:hAnsi="Arial" w:hint="default"/>
      </w:rPr>
    </w:lvl>
    <w:lvl w:ilvl="6" w:tplc="5186E2AE" w:tentative="1">
      <w:start w:val="1"/>
      <w:numFmt w:val="bullet"/>
      <w:lvlText w:val="•"/>
      <w:lvlJc w:val="left"/>
      <w:pPr>
        <w:tabs>
          <w:tab w:val="num" w:pos="5040"/>
        </w:tabs>
        <w:ind w:left="5040" w:hanging="360"/>
      </w:pPr>
      <w:rPr>
        <w:rFonts w:ascii="Arial" w:hAnsi="Arial" w:hint="default"/>
      </w:rPr>
    </w:lvl>
    <w:lvl w:ilvl="7" w:tplc="C2862708" w:tentative="1">
      <w:start w:val="1"/>
      <w:numFmt w:val="bullet"/>
      <w:lvlText w:val="•"/>
      <w:lvlJc w:val="left"/>
      <w:pPr>
        <w:tabs>
          <w:tab w:val="num" w:pos="5760"/>
        </w:tabs>
        <w:ind w:left="5760" w:hanging="360"/>
      </w:pPr>
      <w:rPr>
        <w:rFonts w:ascii="Arial" w:hAnsi="Arial" w:hint="default"/>
      </w:rPr>
    </w:lvl>
    <w:lvl w:ilvl="8" w:tplc="BFF003F0" w:tentative="1">
      <w:start w:val="1"/>
      <w:numFmt w:val="bullet"/>
      <w:lvlText w:val="•"/>
      <w:lvlJc w:val="left"/>
      <w:pPr>
        <w:tabs>
          <w:tab w:val="num" w:pos="6480"/>
        </w:tabs>
        <w:ind w:left="6480" w:hanging="360"/>
      </w:pPr>
      <w:rPr>
        <w:rFonts w:ascii="Arial" w:hAnsi="Arial" w:hint="default"/>
      </w:rPr>
    </w:lvl>
  </w:abstractNum>
  <w:abstractNum w:abstractNumId="17">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451034"/>
    <w:multiLevelType w:val="hybridMultilevel"/>
    <w:tmpl w:val="96D017EE"/>
    <w:lvl w:ilvl="0" w:tplc="75500648">
      <w:start w:val="1"/>
      <w:numFmt w:val="bullet"/>
      <w:lvlText w:val=""/>
      <w:lvlJc w:val="left"/>
      <w:pPr>
        <w:tabs>
          <w:tab w:val="num" w:pos="720"/>
        </w:tabs>
        <w:ind w:left="720" w:hanging="360"/>
      </w:pPr>
      <w:rPr>
        <w:rFonts w:ascii="Wingdings" w:hAnsi="Wingdings" w:hint="default"/>
      </w:rPr>
    </w:lvl>
    <w:lvl w:ilvl="1" w:tplc="64963102" w:tentative="1">
      <w:start w:val="1"/>
      <w:numFmt w:val="bullet"/>
      <w:lvlText w:val=""/>
      <w:lvlJc w:val="left"/>
      <w:pPr>
        <w:tabs>
          <w:tab w:val="num" w:pos="1440"/>
        </w:tabs>
        <w:ind w:left="1440" w:hanging="360"/>
      </w:pPr>
      <w:rPr>
        <w:rFonts w:ascii="Wingdings" w:hAnsi="Wingdings" w:hint="default"/>
      </w:rPr>
    </w:lvl>
    <w:lvl w:ilvl="2" w:tplc="664017F4" w:tentative="1">
      <w:start w:val="1"/>
      <w:numFmt w:val="bullet"/>
      <w:lvlText w:val=""/>
      <w:lvlJc w:val="left"/>
      <w:pPr>
        <w:tabs>
          <w:tab w:val="num" w:pos="2160"/>
        </w:tabs>
        <w:ind w:left="2160" w:hanging="360"/>
      </w:pPr>
      <w:rPr>
        <w:rFonts w:ascii="Wingdings" w:hAnsi="Wingdings" w:hint="default"/>
      </w:rPr>
    </w:lvl>
    <w:lvl w:ilvl="3" w:tplc="364E9FA2" w:tentative="1">
      <w:start w:val="1"/>
      <w:numFmt w:val="bullet"/>
      <w:lvlText w:val=""/>
      <w:lvlJc w:val="left"/>
      <w:pPr>
        <w:tabs>
          <w:tab w:val="num" w:pos="2880"/>
        </w:tabs>
        <w:ind w:left="2880" w:hanging="360"/>
      </w:pPr>
      <w:rPr>
        <w:rFonts w:ascii="Wingdings" w:hAnsi="Wingdings" w:hint="default"/>
      </w:rPr>
    </w:lvl>
    <w:lvl w:ilvl="4" w:tplc="B7583FFE" w:tentative="1">
      <w:start w:val="1"/>
      <w:numFmt w:val="bullet"/>
      <w:lvlText w:val=""/>
      <w:lvlJc w:val="left"/>
      <w:pPr>
        <w:tabs>
          <w:tab w:val="num" w:pos="3600"/>
        </w:tabs>
        <w:ind w:left="3600" w:hanging="360"/>
      </w:pPr>
      <w:rPr>
        <w:rFonts w:ascii="Wingdings" w:hAnsi="Wingdings" w:hint="default"/>
      </w:rPr>
    </w:lvl>
    <w:lvl w:ilvl="5" w:tplc="71A441A0" w:tentative="1">
      <w:start w:val="1"/>
      <w:numFmt w:val="bullet"/>
      <w:lvlText w:val=""/>
      <w:lvlJc w:val="left"/>
      <w:pPr>
        <w:tabs>
          <w:tab w:val="num" w:pos="4320"/>
        </w:tabs>
        <w:ind w:left="4320" w:hanging="360"/>
      </w:pPr>
      <w:rPr>
        <w:rFonts w:ascii="Wingdings" w:hAnsi="Wingdings" w:hint="default"/>
      </w:rPr>
    </w:lvl>
    <w:lvl w:ilvl="6" w:tplc="FD32076E" w:tentative="1">
      <w:start w:val="1"/>
      <w:numFmt w:val="bullet"/>
      <w:lvlText w:val=""/>
      <w:lvlJc w:val="left"/>
      <w:pPr>
        <w:tabs>
          <w:tab w:val="num" w:pos="5040"/>
        </w:tabs>
        <w:ind w:left="5040" w:hanging="360"/>
      </w:pPr>
      <w:rPr>
        <w:rFonts w:ascii="Wingdings" w:hAnsi="Wingdings" w:hint="default"/>
      </w:rPr>
    </w:lvl>
    <w:lvl w:ilvl="7" w:tplc="4F5A8496" w:tentative="1">
      <w:start w:val="1"/>
      <w:numFmt w:val="bullet"/>
      <w:lvlText w:val=""/>
      <w:lvlJc w:val="left"/>
      <w:pPr>
        <w:tabs>
          <w:tab w:val="num" w:pos="5760"/>
        </w:tabs>
        <w:ind w:left="5760" w:hanging="360"/>
      </w:pPr>
      <w:rPr>
        <w:rFonts w:ascii="Wingdings" w:hAnsi="Wingdings" w:hint="default"/>
      </w:rPr>
    </w:lvl>
    <w:lvl w:ilvl="8" w:tplc="D3C837DC" w:tentative="1">
      <w:start w:val="1"/>
      <w:numFmt w:val="bullet"/>
      <w:lvlText w:val=""/>
      <w:lvlJc w:val="left"/>
      <w:pPr>
        <w:tabs>
          <w:tab w:val="num" w:pos="6480"/>
        </w:tabs>
        <w:ind w:left="6480" w:hanging="360"/>
      </w:pPr>
      <w:rPr>
        <w:rFonts w:ascii="Wingdings" w:hAnsi="Wingdings" w:hint="default"/>
      </w:rPr>
    </w:lvl>
  </w:abstractNum>
  <w:abstractNum w:abstractNumId="19">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F7E35"/>
    <w:multiLevelType w:val="hybridMultilevel"/>
    <w:tmpl w:val="0AACCD30"/>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1">
    <w:nsid w:val="77960BDF"/>
    <w:multiLevelType w:val="hybridMultilevel"/>
    <w:tmpl w:val="3C1A09D2"/>
    <w:lvl w:ilvl="0" w:tplc="FEE08376">
      <w:start w:val="1"/>
      <w:numFmt w:val="bullet"/>
      <w:lvlText w:val=""/>
      <w:lvlJc w:val="left"/>
      <w:pPr>
        <w:tabs>
          <w:tab w:val="num" w:pos="720"/>
        </w:tabs>
        <w:ind w:left="720" w:hanging="360"/>
      </w:pPr>
      <w:rPr>
        <w:rFonts w:ascii="Wingdings" w:hAnsi="Wingdings" w:hint="default"/>
      </w:rPr>
    </w:lvl>
    <w:lvl w:ilvl="1" w:tplc="C8584A8E" w:tentative="1">
      <w:start w:val="1"/>
      <w:numFmt w:val="bullet"/>
      <w:lvlText w:val=""/>
      <w:lvlJc w:val="left"/>
      <w:pPr>
        <w:tabs>
          <w:tab w:val="num" w:pos="1440"/>
        </w:tabs>
        <w:ind w:left="1440" w:hanging="360"/>
      </w:pPr>
      <w:rPr>
        <w:rFonts w:ascii="Wingdings" w:hAnsi="Wingdings" w:hint="default"/>
      </w:rPr>
    </w:lvl>
    <w:lvl w:ilvl="2" w:tplc="A66AB2A2" w:tentative="1">
      <w:start w:val="1"/>
      <w:numFmt w:val="bullet"/>
      <w:lvlText w:val=""/>
      <w:lvlJc w:val="left"/>
      <w:pPr>
        <w:tabs>
          <w:tab w:val="num" w:pos="2160"/>
        </w:tabs>
        <w:ind w:left="2160" w:hanging="360"/>
      </w:pPr>
      <w:rPr>
        <w:rFonts w:ascii="Wingdings" w:hAnsi="Wingdings" w:hint="default"/>
      </w:rPr>
    </w:lvl>
    <w:lvl w:ilvl="3" w:tplc="8450854E" w:tentative="1">
      <w:start w:val="1"/>
      <w:numFmt w:val="bullet"/>
      <w:lvlText w:val=""/>
      <w:lvlJc w:val="left"/>
      <w:pPr>
        <w:tabs>
          <w:tab w:val="num" w:pos="2880"/>
        </w:tabs>
        <w:ind w:left="2880" w:hanging="360"/>
      </w:pPr>
      <w:rPr>
        <w:rFonts w:ascii="Wingdings" w:hAnsi="Wingdings" w:hint="default"/>
      </w:rPr>
    </w:lvl>
    <w:lvl w:ilvl="4" w:tplc="9F145192" w:tentative="1">
      <w:start w:val="1"/>
      <w:numFmt w:val="bullet"/>
      <w:lvlText w:val=""/>
      <w:lvlJc w:val="left"/>
      <w:pPr>
        <w:tabs>
          <w:tab w:val="num" w:pos="3600"/>
        </w:tabs>
        <w:ind w:left="3600" w:hanging="360"/>
      </w:pPr>
      <w:rPr>
        <w:rFonts w:ascii="Wingdings" w:hAnsi="Wingdings" w:hint="default"/>
      </w:rPr>
    </w:lvl>
    <w:lvl w:ilvl="5" w:tplc="C1AEE7E0" w:tentative="1">
      <w:start w:val="1"/>
      <w:numFmt w:val="bullet"/>
      <w:lvlText w:val=""/>
      <w:lvlJc w:val="left"/>
      <w:pPr>
        <w:tabs>
          <w:tab w:val="num" w:pos="4320"/>
        </w:tabs>
        <w:ind w:left="4320" w:hanging="360"/>
      </w:pPr>
      <w:rPr>
        <w:rFonts w:ascii="Wingdings" w:hAnsi="Wingdings" w:hint="default"/>
      </w:rPr>
    </w:lvl>
    <w:lvl w:ilvl="6" w:tplc="01BCE97A" w:tentative="1">
      <w:start w:val="1"/>
      <w:numFmt w:val="bullet"/>
      <w:lvlText w:val=""/>
      <w:lvlJc w:val="left"/>
      <w:pPr>
        <w:tabs>
          <w:tab w:val="num" w:pos="5040"/>
        </w:tabs>
        <w:ind w:left="5040" w:hanging="360"/>
      </w:pPr>
      <w:rPr>
        <w:rFonts w:ascii="Wingdings" w:hAnsi="Wingdings" w:hint="default"/>
      </w:rPr>
    </w:lvl>
    <w:lvl w:ilvl="7" w:tplc="7F066CA6" w:tentative="1">
      <w:start w:val="1"/>
      <w:numFmt w:val="bullet"/>
      <w:lvlText w:val=""/>
      <w:lvlJc w:val="left"/>
      <w:pPr>
        <w:tabs>
          <w:tab w:val="num" w:pos="5760"/>
        </w:tabs>
        <w:ind w:left="5760" w:hanging="360"/>
      </w:pPr>
      <w:rPr>
        <w:rFonts w:ascii="Wingdings" w:hAnsi="Wingdings" w:hint="default"/>
      </w:rPr>
    </w:lvl>
    <w:lvl w:ilvl="8" w:tplc="AFC82DBC" w:tentative="1">
      <w:start w:val="1"/>
      <w:numFmt w:val="bullet"/>
      <w:lvlText w:val=""/>
      <w:lvlJc w:val="left"/>
      <w:pPr>
        <w:tabs>
          <w:tab w:val="num" w:pos="6480"/>
        </w:tabs>
        <w:ind w:left="6480" w:hanging="360"/>
      </w:pPr>
      <w:rPr>
        <w:rFonts w:ascii="Wingdings" w:hAnsi="Wingdings" w:hint="default"/>
      </w:rPr>
    </w:lvl>
  </w:abstractNum>
  <w:abstractNum w:abstractNumId="22">
    <w:nsid w:val="7B345C24"/>
    <w:multiLevelType w:val="hybridMultilevel"/>
    <w:tmpl w:val="589E28E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3">
    <w:nsid w:val="7F3722F7"/>
    <w:multiLevelType w:val="hybridMultilevel"/>
    <w:tmpl w:val="2A0A1262"/>
    <w:lvl w:ilvl="0" w:tplc="B72208B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9"/>
  </w:num>
  <w:num w:numId="2">
    <w:abstractNumId w:val="17"/>
  </w:num>
  <w:num w:numId="3">
    <w:abstractNumId w:val="9"/>
  </w:num>
  <w:num w:numId="4">
    <w:abstractNumId w:val="1"/>
  </w:num>
  <w:num w:numId="5">
    <w:abstractNumId w:val="3"/>
  </w:num>
  <w:num w:numId="6">
    <w:abstractNumId w:val="0"/>
  </w:num>
  <w:num w:numId="7">
    <w:abstractNumId w:val="5"/>
  </w:num>
  <w:num w:numId="8">
    <w:abstractNumId w:val="6"/>
  </w:num>
  <w:num w:numId="9">
    <w:abstractNumId w:val="7"/>
  </w:num>
  <w:num w:numId="10">
    <w:abstractNumId w:val="4"/>
  </w:num>
  <w:num w:numId="11">
    <w:abstractNumId w:val="14"/>
  </w:num>
  <w:num w:numId="12">
    <w:abstractNumId w:val="13"/>
  </w:num>
  <w:num w:numId="13">
    <w:abstractNumId w:val="16"/>
  </w:num>
  <w:num w:numId="14">
    <w:abstractNumId w:val="22"/>
  </w:num>
  <w:num w:numId="15">
    <w:abstractNumId w:val="20"/>
  </w:num>
  <w:num w:numId="16">
    <w:abstractNumId w:val="8"/>
  </w:num>
  <w:num w:numId="17">
    <w:abstractNumId w:val="15"/>
  </w:num>
  <w:num w:numId="18">
    <w:abstractNumId w:val="11"/>
  </w:num>
  <w:num w:numId="19">
    <w:abstractNumId w:val="23"/>
  </w:num>
  <w:num w:numId="20">
    <w:abstractNumId w:val="21"/>
  </w:num>
  <w:num w:numId="21">
    <w:abstractNumId w:val="10"/>
  </w:num>
  <w:num w:numId="22">
    <w:abstractNumId w:val="18"/>
  </w:num>
  <w:num w:numId="23">
    <w:abstractNumId w:val="1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8A9"/>
    <w:rsid w:val="00013E7F"/>
    <w:rsid w:val="00014039"/>
    <w:rsid w:val="0002643F"/>
    <w:rsid w:val="00031B92"/>
    <w:rsid w:val="0003315B"/>
    <w:rsid w:val="00057997"/>
    <w:rsid w:val="00083461"/>
    <w:rsid w:val="00085235"/>
    <w:rsid w:val="00094529"/>
    <w:rsid w:val="000B72BF"/>
    <w:rsid w:val="000D321B"/>
    <w:rsid w:val="000D5BFA"/>
    <w:rsid w:val="000E4B92"/>
    <w:rsid w:val="00110AAC"/>
    <w:rsid w:val="001314BF"/>
    <w:rsid w:val="00164283"/>
    <w:rsid w:val="0017395F"/>
    <w:rsid w:val="00174335"/>
    <w:rsid w:val="00182E37"/>
    <w:rsid w:val="001842F2"/>
    <w:rsid w:val="001D02C4"/>
    <w:rsid w:val="001D7F96"/>
    <w:rsid w:val="001F22DC"/>
    <w:rsid w:val="001F71B7"/>
    <w:rsid w:val="0020627E"/>
    <w:rsid w:val="00214815"/>
    <w:rsid w:val="002233BB"/>
    <w:rsid w:val="00230316"/>
    <w:rsid w:val="00232A88"/>
    <w:rsid w:val="00252F99"/>
    <w:rsid w:val="00253641"/>
    <w:rsid w:val="00274D76"/>
    <w:rsid w:val="002A718B"/>
    <w:rsid w:val="002E4A58"/>
    <w:rsid w:val="002F1AB9"/>
    <w:rsid w:val="002F540D"/>
    <w:rsid w:val="002F78A1"/>
    <w:rsid w:val="00300FF9"/>
    <w:rsid w:val="00326FE5"/>
    <w:rsid w:val="003369CF"/>
    <w:rsid w:val="00340CB6"/>
    <w:rsid w:val="00387ECB"/>
    <w:rsid w:val="0039591F"/>
    <w:rsid w:val="003A43C4"/>
    <w:rsid w:val="003B6658"/>
    <w:rsid w:val="003C0055"/>
    <w:rsid w:val="003C206C"/>
    <w:rsid w:val="003C43A0"/>
    <w:rsid w:val="003D067D"/>
    <w:rsid w:val="003D32E0"/>
    <w:rsid w:val="003D732D"/>
    <w:rsid w:val="003E7E24"/>
    <w:rsid w:val="003F0BF8"/>
    <w:rsid w:val="003F329E"/>
    <w:rsid w:val="004018AE"/>
    <w:rsid w:val="00412A2A"/>
    <w:rsid w:val="00415745"/>
    <w:rsid w:val="00421725"/>
    <w:rsid w:val="00457F88"/>
    <w:rsid w:val="00461949"/>
    <w:rsid w:val="00472BCC"/>
    <w:rsid w:val="00472FF4"/>
    <w:rsid w:val="0047431E"/>
    <w:rsid w:val="004756E2"/>
    <w:rsid w:val="0047606B"/>
    <w:rsid w:val="004A240F"/>
    <w:rsid w:val="004B6224"/>
    <w:rsid w:val="004B6DC4"/>
    <w:rsid w:val="004C01AF"/>
    <w:rsid w:val="004D25C2"/>
    <w:rsid w:val="004E60A7"/>
    <w:rsid w:val="00503DD7"/>
    <w:rsid w:val="0051377A"/>
    <w:rsid w:val="0051539D"/>
    <w:rsid w:val="00516CC9"/>
    <w:rsid w:val="0052507B"/>
    <w:rsid w:val="005360EF"/>
    <w:rsid w:val="005461C7"/>
    <w:rsid w:val="00561646"/>
    <w:rsid w:val="00573620"/>
    <w:rsid w:val="0058017D"/>
    <w:rsid w:val="005845C1"/>
    <w:rsid w:val="00587FDC"/>
    <w:rsid w:val="005977FF"/>
    <w:rsid w:val="005B4963"/>
    <w:rsid w:val="005B4E34"/>
    <w:rsid w:val="005B7CA9"/>
    <w:rsid w:val="005C226D"/>
    <w:rsid w:val="005C7F0B"/>
    <w:rsid w:val="005D7D14"/>
    <w:rsid w:val="005E2D60"/>
    <w:rsid w:val="005F560F"/>
    <w:rsid w:val="005F6465"/>
    <w:rsid w:val="00601EF0"/>
    <w:rsid w:val="006072C4"/>
    <w:rsid w:val="0062167D"/>
    <w:rsid w:val="00627DBC"/>
    <w:rsid w:val="00644EC6"/>
    <w:rsid w:val="006626B3"/>
    <w:rsid w:val="00667952"/>
    <w:rsid w:val="00667BAD"/>
    <w:rsid w:val="006702C2"/>
    <w:rsid w:val="006A170F"/>
    <w:rsid w:val="006A19E0"/>
    <w:rsid w:val="006A6A0C"/>
    <w:rsid w:val="006B35AB"/>
    <w:rsid w:val="006D1D7A"/>
    <w:rsid w:val="006E694C"/>
    <w:rsid w:val="006F5DE0"/>
    <w:rsid w:val="00701076"/>
    <w:rsid w:val="00710ECE"/>
    <w:rsid w:val="0071124B"/>
    <w:rsid w:val="0071489B"/>
    <w:rsid w:val="00715DC7"/>
    <w:rsid w:val="0072734F"/>
    <w:rsid w:val="00733A77"/>
    <w:rsid w:val="00742B3F"/>
    <w:rsid w:val="00744929"/>
    <w:rsid w:val="00752E7F"/>
    <w:rsid w:val="00754DFE"/>
    <w:rsid w:val="00765063"/>
    <w:rsid w:val="0076514F"/>
    <w:rsid w:val="007678F9"/>
    <w:rsid w:val="007764EF"/>
    <w:rsid w:val="00780EAF"/>
    <w:rsid w:val="007A0EDF"/>
    <w:rsid w:val="007B591C"/>
    <w:rsid w:val="007B6610"/>
    <w:rsid w:val="007C191F"/>
    <w:rsid w:val="007D2324"/>
    <w:rsid w:val="007D563E"/>
    <w:rsid w:val="007E432F"/>
    <w:rsid w:val="00814EFB"/>
    <w:rsid w:val="00816687"/>
    <w:rsid w:val="00821584"/>
    <w:rsid w:val="00836F9D"/>
    <w:rsid w:val="00856309"/>
    <w:rsid w:val="0086285A"/>
    <w:rsid w:val="00862BDD"/>
    <w:rsid w:val="008A7AFD"/>
    <w:rsid w:val="008B10C1"/>
    <w:rsid w:val="008B26BC"/>
    <w:rsid w:val="008D4245"/>
    <w:rsid w:val="008E6814"/>
    <w:rsid w:val="008F2C24"/>
    <w:rsid w:val="009012D7"/>
    <w:rsid w:val="0090645B"/>
    <w:rsid w:val="00912A1E"/>
    <w:rsid w:val="009242A2"/>
    <w:rsid w:val="0092652A"/>
    <w:rsid w:val="00926E65"/>
    <w:rsid w:val="00932131"/>
    <w:rsid w:val="00934362"/>
    <w:rsid w:val="00936146"/>
    <w:rsid w:val="0094417C"/>
    <w:rsid w:val="009751C3"/>
    <w:rsid w:val="009A1AA0"/>
    <w:rsid w:val="009A1F77"/>
    <w:rsid w:val="009A4F5B"/>
    <w:rsid w:val="009B57BD"/>
    <w:rsid w:val="009C7D84"/>
    <w:rsid w:val="009D1AC2"/>
    <w:rsid w:val="009D72EB"/>
    <w:rsid w:val="00A30F79"/>
    <w:rsid w:val="00A46792"/>
    <w:rsid w:val="00A46E44"/>
    <w:rsid w:val="00A61750"/>
    <w:rsid w:val="00A72B35"/>
    <w:rsid w:val="00A86028"/>
    <w:rsid w:val="00A91F5A"/>
    <w:rsid w:val="00AA3151"/>
    <w:rsid w:val="00AA3366"/>
    <w:rsid w:val="00AB2474"/>
    <w:rsid w:val="00AB34EF"/>
    <w:rsid w:val="00AB57C4"/>
    <w:rsid w:val="00AC2DCE"/>
    <w:rsid w:val="00AC4FEB"/>
    <w:rsid w:val="00AC55D4"/>
    <w:rsid w:val="00AD1232"/>
    <w:rsid w:val="00AD6657"/>
    <w:rsid w:val="00AE52E8"/>
    <w:rsid w:val="00AF601D"/>
    <w:rsid w:val="00B15419"/>
    <w:rsid w:val="00B32055"/>
    <w:rsid w:val="00B40CAC"/>
    <w:rsid w:val="00B426AE"/>
    <w:rsid w:val="00B47C31"/>
    <w:rsid w:val="00B50FB9"/>
    <w:rsid w:val="00B65F04"/>
    <w:rsid w:val="00B7612F"/>
    <w:rsid w:val="00BB6A5B"/>
    <w:rsid w:val="00BD5A75"/>
    <w:rsid w:val="00BE026F"/>
    <w:rsid w:val="00BF4C63"/>
    <w:rsid w:val="00C0310F"/>
    <w:rsid w:val="00C04297"/>
    <w:rsid w:val="00C04855"/>
    <w:rsid w:val="00C062D8"/>
    <w:rsid w:val="00C24CFC"/>
    <w:rsid w:val="00C24E5E"/>
    <w:rsid w:val="00C26FEC"/>
    <w:rsid w:val="00C3597C"/>
    <w:rsid w:val="00C41BD8"/>
    <w:rsid w:val="00C44D0D"/>
    <w:rsid w:val="00C475BD"/>
    <w:rsid w:val="00C47771"/>
    <w:rsid w:val="00C61021"/>
    <w:rsid w:val="00C81691"/>
    <w:rsid w:val="00CB539A"/>
    <w:rsid w:val="00CB77CB"/>
    <w:rsid w:val="00CE18A9"/>
    <w:rsid w:val="00CE56FD"/>
    <w:rsid w:val="00CE6DD5"/>
    <w:rsid w:val="00CE7579"/>
    <w:rsid w:val="00CF1F06"/>
    <w:rsid w:val="00D00705"/>
    <w:rsid w:val="00D059B3"/>
    <w:rsid w:val="00D12815"/>
    <w:rsid w:val="00D258E0"/>
    <w:rsid w:val="00D269E5"/>
    <w:rsid w:val="00D43AA8"/>
    <w:rsid w:val="00D629D9"/>
    <w:rsid w:val="00D64CAA"/>
    <w:rsid w:val="00D7556E"/>
    <w:rsid w:val="00D92000"/>
    <w:rsid w:val="00DA1C6D"/>
    <w:rsid w:val="00DA3735"/>
    <w:rsid w:val="00DA6706"/>
    <w:rsid w:val="00E23140"/>
    <w:rsid w:val="00E3264A"/>
    <w:rsid w:val="00E361C6"/>
    <w:rsid w:val="00E50F53"/>
    <w:rsid w:val="00E66755"/>
    <w:rsid w:val="00E72B3B"/>
    <w:rsid w:val="00E7683D"/>
    <w:rsid w:val="00E87988"/>
    <w:rsid w:val="00E925F7"/>
    <w:rsid w:val="00EB5222"/>
    <w:rsid w:val="00EF5FDA"/>
    <w:rsid w:val="00F00D0A"/>
    <w:rsid w:val="00F0299A"/>
    <w:rsid w:val="00F20CDB"/>
    <w:rsid w:val="00F34C9B"/>
    <w:rsid w:val="00F5618F"/>
    <w:rsid w:val="00F57DCA"/>
    <w:rsid w:val="00F67EBA"/>
    <w:rsid w:val="00F756AF"/>
    <w:rsid w:val="00F8009E"/>
    <w:rsid w:val="00F900E4"/>
    <w:rsid w:val="00F9696E"/>
    <w:rsid w:val="00FB2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8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Memo Heading 1,h1 + 11 pt,Before:  6 pt,After:  0 pt,h1,Heading 1 3GPP"/>
    <w:next w:val="a"/>
    <w:link w:val="1Char"/>
    <w:qFormat/>
    <w:rsid w:val="00CE18A9"/>
    <w:pPr>
      <w:keepNext/>
      <w:keepLines/>
      <w:numPr>
        <w:numId w:val="1"/>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paragraph" w:styleId="2">
    <w:name w:val="heading 2"/>
    <w:basedOn w:val="a"/>
    <w:next w:val="a"/>
    <w:link w:val="2Char"/>
    <w:uiPriority w:val="9"/>
    <w:unhideWhenUsed/>
    <w:qFormat/>
    <w:rsid w:val="006A6A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DA373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DA373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CE18A9"/>
  </w:style>
  <w:style w:type="paragraph" w:styleId="a4">
    <w:name w:val="footer"/>
    <w:basedOn w:val="a"/>
    <w:link w:val="Char0"/>
    <w:uiPriority w:val="99"/>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rsid w:val="00CE18A9"/>
  </w:style>
  <w:style w:type="paragraph" w:customStyle="1" w:styleId="CRCoverPage">
    <w:name w:val="CR Cover Page"/>
    <w:rsid w:val="00CE18A9"/>
    <w:pPr>
      <w:spacing w:after="120" w:line="240" w:lineRule="auto"/>
    </w:pPr>
    <w:rPr>
      <w:rFonts w:ascii="Arial" w:eastAsia="宋体" w:hAnsi="Arial" w:cs="Times New Roman"/>
      <w:sz w:val="20"/>
      <w:szCs w:val="20"/>
      <w:lang w:val="en-GB" w:eastAsia="en-US"/>
    </w:rPr>
  </w:style>
  <w:style w:type="character" w:customStyle="1" w:styleId="1Char">
    <w:name w:val="标题 1 Char"/>
    <w:aliases w:val="H1 Char,Memo Heading 1 Char,h1 + 11 pt Char,Before:  6 pt Char,After:  0 pt Char,h1 Char,Heading 1 3GPP Char"/>
    <w:basedOn w:val="a0"/>
    <w:link w:val="1"/>
    <w:rsid w:val="00CE18A9"/>
    <w:rPr>
      <w:rFonts w:ascii="Arial" w:eastAsia="宋体" w:hAnsi="Arial" w:cs="Arial"/>
      <w:color w:val="0000FF"/>
      <w:kern w:val="2"/>
      <w:sz w:val="36"/>
      <w:szCs w:val="20"/>
      <w:lang w:val="en-GB" w:eastAsia="en-US"/>
    </w:rPr>
  </w:style>
  <w:style w:type="paragraph" w:styleId="a5">
    <w:name w:val="Document Map"/>
    <w:basedOn w:val="a"/>
    <w:link w:val="Char1"/>
    <w:uiPriority w:val="99"/>
    <w:semiHidden/>
    <w:unhideWhenUsed/>
    <w:rsid w:val="00CE18A9"/>
    <w:pPr>
      <w:spacing w:after="0"/>
    </w:pPr>
    <w:rPr>
      <w:rFonts w:ascii="宋体" w:eastAsia="宋体"/>
      <w:sz w:val="18"/>
      <w:szCs w:val="18"/>
    </w:rPr>
  </w:style>
  <w:style w:type="character" w:customStyle="1" w:styleId="Char1">
    <w:name w:val="文档结构图 Char"/>
    <w:basedOn w:val="a0"/>
    <w:link w:val="a5"/>
    <w:uiPriority w:val="99"/>
    <w:semiHidden/>
    <w:rsid w:val="00CE18A9"/>
    <w:rPr>
      <w:rFonts w:ascii="宋体" w:eastAsia="宋体" w:hAnsi="Times New Roman" w:cs="Times New Roman"/>
      <w:sz w:val="18"/>
      <w:szCs w:val="18"/>
      <w:lang w:val="en-GB" w:eastAsia="ko-KR"/>
    </w:rPr>
  </w:style>
  <w:style w:type="character" w:customStyle="1" w:styleId="2Char">
    <w:name w:val="标题 2 Char"/>
    <w:basedOn w:val="a0"/>
    <w:link w:val="2"/>
    <w:uiPriority w:val="9"/>
    <w:rsid w:val="006A6A0C"/>
    <w:rPr>
      <w:rFonts w:asciiTheme="majorHAnsi" w:eastAsiaTheme="majorEastAsia" w:hAnsiTheme="majorHAnsi" w:cstheme="majorBidi"/>
      <w:b/>
      <w:bCs/>
      <w:color w:val="4F81BD" w:themeColor="accent1"/>
      <w:sz w:val="26"/>
      <w:szCs w:val="26"/>
      <w:lang w:val="en-GB" w:eastAsia="ko-KR"/>
    </w:rPr>
  </w:style>
  <w:style w:type="paragraph" w:styleId="a6">
    <w:name w:val="List Paragraph"/>
    <w:basedOn w:val="a"/>
    <w:uiPriority w:val="34"/>
    <w:qFormat/>
    <w:rsid w:val="006A6A0C"/>
    <w:pPr>
      <w:ind w:left="720"/>
      <w:contextualSpacing/>
    </w:pPr>
  </w:style>
  <w:style w:type="paragraph" w:customStyle="1" w:styleId="TAH">
    <w:name w:val="TAH"/>
    <w:basedOn w:val="a"/>
    <w:link w:val="TAHCar"/>
    <w:rsid w:val="006B35AB"/>
    <w:pPr>
      <w:keepNext/>
      <w:keepLines/>
      <w:overflowPunct/>
      <w:autoSpaceDE/>
      <w:autoSpaceDN/>
      <w:adjustRightInd/>
      <w:spacing w:after="0"/>
      <w:jc w:val="center"/>
      <w:textAlignment w:val="auto"/>
    </w:pPr>
    <w:rPr>
      <w:rFonts w:ascii="Arial" w:eastAsia="MS Mincho" w:hAnsi="Arial"/>
      <w:b/>
      <w:sz w:val="18"/>
      <w:lang w:eastAsia="en-US"/>
    </w:rPr>
  </w:style>
  <w:style w:type="character" w:customStyle="1" w:styleId="TAHCar">
    <w:name w:val="TAH Car"/>
    <w:link w:val="TAH"/>
    <w:qFormat/>
    <w:rsid w:val="006B35AB"/>
    <w:rPr>
      <w:rFonts w:ascii="Arial" w:eastAsia="MS Mincho" w:hAnsi="Arial" w:cs="Times New Roman"/>
      <w:b/>
      <w:sz w:val="18"/>
      <w:szCs w:val="20"/>
      <w:lang w:val="en-GB" w:eastAsia="en-US"/>
    </w:rPr>
  </w:style>
  <w:style w:type="paragraph" w:customStyle="1" w:styleId="TAC">
    <w:name w:val="TAC"/>
    <w:basedOn w:val="a"/>
    <w:link w:val="TACChar"/>
    <w:rsid w:val="002E4A58"/>
    <w:pPr>
      <w:keepNext/>
      <w:keepLines/>
      <w:overflowPunct/>
      <w:autoSpaceDE/>
      <w:autoSpaceDN/>
      <w:adjustRightInd/>
      <w:spacing w:after="0"/>
      <w:jc w:val="center"/>
      <w:textAlignment w:val="auto"/>
    </w:pPr>
    <w:rPr>
      <w:rFonts w:ascii="Arial" w:eastAsia="MS Mincho" w:hAnsi="Arial"/>
      <w:sz w:val="18"/>
      <w:lang w:eastAsia="en-US"/>
    </w:rPr>
  </w:style>
  <w:style w:type="paragraph" w:customStyle="1" w:styleId="TAN">
    <w:name w:val="TAN"/>
    <w:basedOn w:val="a"/>
    <w:link w:val="TANChar"/>
    <w:rsid w:val="002E4A58"/>
    <w:pPr>
      <w:keepNext/>
      <w:keepLines/>
      <w:overflowPunct/>
      <w:autoSpaceDE/>
      <w:autoSpaceDN/>
      <w:adjustRightInd/>
      <w:spacing w:after="0"/>
      <w:ind w:left="851" w:hanging="851"/>
      <w:textAlignment w:val="auto"/>
    </w:pPr>
    <w:rPr>
      <w:rFonts w:ascii="Arial" w:eastAsia="MS Mincho" w:hAnsi="Arial"/>
      <w:sz w:val="18"/>
      <w:lang w:eastAsia="en-US"/>
    </w:rPr>
  </w:style>
  <w:style w:type="character" w:customStyle="1" w:styleId="TACChar">
    <w:name w:val="TAC Char"/>
    <w:link w:val="TAC"/>
    <w:rsid w:val="002E4A58"/>
    <w:rPr>
      <w:rFonts w:ascii="Arial" w:eastAsia="MS Mincho" w:hAnsi="Arial" w:cs="Times New Roman"/>
      <w:sz w:val="18"/>
      <w:szCs w:val="20"/>
      <w:lang w:val="en-GB" w:eastAsia="en-US"/>
    </w:rPr>
  </w:style>
  <w:style w:type="character" w:customStyle="1" w:styleId="TANChar">
    <w:name w:val="TAN Char"/>
    <w:link w:val="TAN"/>
    <w:rsid w:val="002E4A58"/>
    <w:rPr>
      <w:rFonts w:ascii="Arial" w:eastAsia="MS Mincho" w:hAnsi="Arial" w:cs="Times New Roman"/>
      <w:sz w:val="18"/>
      <w:szCs w:val="20"/>
      <w:lang w:val="en-GB" w:eastAsia="en-US"/>
    </w:rPr>
  </w:style>
  <w:style w:type="paragraph" w:styleId="a7">
    <w:name w:val="Normal (Web)"/>
    <w:basedOn w:val="a"/>
    <w:uiPriority w:val="99"/>
    <w:semiHidden/>
    <w:unhideWhenUsed/>
    <w:rsid w:val="00E3264A"/>
    <w:pPr>
      <w:overflowPunct/>
      <w:autoSpaceDE/>
      <w:autoSpaceDN/>
      <w:adjustRightInd/>
      <w:spacing w:before="100" w:beforeAutospacing="1" w:after="100" w:afterAutospacing="1"/>
      <w:textAlignment w:val="auto"/>
    </w:pPr>
    <w:rPr>
      <w:sz w:val="24"/>
      <w:szCs w:val="24"/>
      <w:lang w:val="en-US" w:eastAsia="zh-CN"/>
    </w:rPr>
  </w:style>
  <w:style w:type="paragraph" w:styleId="a8">
    <w:name w:val="caption"/>
    <w:basedOn w:val="a"/>
    <w:next w:val="a"/>
    <w:uiPriority w:val="35"/>
    <w:unhideWhenUsed/>
    <w:qFormat/>
    <w:rsid w:val="00014039"/>
    <w:pPr>
      <w:spacing w:after="200"/>
    </w:pPr>
    <w:rPr>
      <w:b/>
      <w:bCs/>
      <w:color w:val="4F81BD" w:themeColor="accent1"/>
      <w:sz w:val="18"/>
      <w:szCs w:val="18"/>
    </w:rPr>
  </w:style>
  <w:style w:type="paragraph" w:customStyle="1" w:styleId="B3">
    <w:name w:val="B3"/>
    <w:basedOn w:val="a"/>
    <w:uiPriority w:val="99"/>
    <w:rsid w:val="00561646"/>
    <w:pPr>
      <w:overflowPunct/>
      <w:autoSpaceDE/>
      <w:autoSpaceDN/>
      <w:adjustRightInd/>
      <w:ind w:left="1135" w:hanging="284"/>
      <w:textAlignment w:val="auto"/>
    </w:pPr>
    <w:rPr>
      <w:rFonts w:eastAsia="宋体"/>
      <w:lang w:eastAsia="en-US"/>
    </w:rPr>
  </w:style>
  <w:style w:type="character" w:customStyle="1" w:styleId="THChar">
    <w:name w:val="TH Char"/>
    <w:link w:val="TH"/>
    <w:locked/>
    <w:rsid w:val="009C7D84"/>
    <w:rPr>
      <w:rFonts w:ascii="Arial" w:hAnsi="Arial" w:cs="Arial"/>
      <w:b/>
      <w:lang w:val="en-GB" w:eastAsia="en-US"/>
    </w:rPr>
  </w:style>
  <w:style w:type="paragraph" w:customStyle="1" w:styleId="TH">
    <w:name w:val="TH"/>
    <w:basedOn w:val="a"/>
    <w:link w:val="THChar"/>
    <w:rsid w:val="009C7D84"/>
    <w:pPr>
      <w:keepNext/>
      <w:keepLines/>
      <w:overflowPunct/>
      <w:autoSpaceDE/>
      <w:autoSpaceDN/>
      <w:adjustRightInd/>
      <w:spacing w:before="60"/>
      <w:jc w:val="center"/>
      <w:textAlignment w:val="auto"/>
    </w:pPr>
    <w:rPr>
      <w:rFonts w:ascii="Arial" w:eastAsiaTheme="minorEastAsia" w:hAnsi="Arial" w:cs="Arial"/>
      <w:b/>
      <w:sz w:val="22"/>
      <w:szCs w:val="22"/>
      <w:lang w:eastAsia="en-US"/>
    </w:rPr>
  </w:style>
  <w:style w:type="paragraph" w:styleId="a9">
    <w:name w:val="Balloon Text"/>
    <w:basedOn w:val="a"/>
    <w:link w:val="Char2"/>
    <w:uiPriority w:val="99"/>
    <w:semiHidden/>
    <w:unhideWhenUsed/>
    <w:rsid w:val="009C7D84"/>
    <w:pPr>
      <w:spacing w:after="0"/>
    </w:pPr>
    <w:rPr>
      <w:sz w:val="18"/>
      <w:szCs w:val="18"/>
    </w:rPr>
  </w:style>
  <w:style w:type="character" w:customStyle="1" w:styleId="Char2">
    <w:name w:val="批注框文本 Char"/>
    <w:basedOn w:val="a0"/>
    <w:link w:val="a9"/>
    <w:uiPriority w:val="99"/>
    <w:semiHidden/>
    <w:rsid w:val="009C7D84"/>
    <w:rPr>
      <w:rFonts w:ascii="Times New Roman" w:eastAsia="Times New Roman" w:hAnsi="Times New Roman" w:cs="Times New Roman"/>
      <w:sz w:val="18"/>
      <w:szCs w:val="18"/>
      <w:lang w:val="en-GB" w:eastAsia="ko-KR"/>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DA3735"/>
    <w:rPr>
      <w:rFonts w:ascii="Times New Roman" w:eastAsia="Times New Roman" w:hAnsi="Times New Roman" w:cs="Times New Roman"/>
      <w:b/>
      <w:bCs/>
      <w:sz w:val="32"/>
      <w:szCs w:val="32"/>
      <w:lang w:val="en-GB"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A3735"/>
    <w:rPr>
      <w:rFonts w:asciiTheme="majorHAnsi" w:eastAsiaTheme="majorEastAsia" w:hAnsiTheme="majorHAnsi" w:cstheme="majorBidi"/>
      <w:b/>
      <w:bCs/>
      <w:sz w:val="28"/>
      <w:szCs w:val="28"/>
      <w:lang w:val="en-GB" w:eastAsia="ko-KR"/>
    </w:rPr>
  </w:style>
  <w:style w:type="paragraph" w:customStyle="1" w:styleId="TAL">
    <w:name w:val="TAL"/>
    <w:basedOn w:val="a"/>
    <w:link w:val="TALCar"/>
    <w:rsid w:val="00DA3735"/>
    <w:pPr>
      <w:keepNext/>
      <w:keepLines/>
      <w:spacing w:after="0"/>
    </w:pPr>
    <w:rPr>
      <w:rFonts w:ascii="Arial" w:hAnsi="Arial"/>
      <w:sz w:val="18"/>
      <w:lang w:eastAsia="x-none"/>
    </w:rPr>
  </w:style>
  <w:style w:type="character" w:customStyle="1" w:styleId="TALCar">
    <w:name w:val="TAL Car"/>
    <w:link w:val="TAL"/>
    <w:rsid w:val="00DA3735"/>
    <w:rPr>
      <w:rFonts w:ascii="Arial" w:eastAsia="Times New Roman" w:hAnsi="Arial" w:cs="Times New Roman"/>
      <w:sz w:val="18"/>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8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Memo Heading 1,h1 + 11 pt,Before:  6 pt,After:  0 pt,h1,Heading 1 3GPP"/>
    <w:next w:val="a"/>
    <w:link w:val="1Char"/>
    <w:qFormat/>
    <w:rsid w:val="00CE18A9"/>
    <w:pPr>
      <w:keepNext/>
      <w:keepLines/>
      <w:numPr>
        <w:numId w:val="1"/>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paragraph" w:styleId="2">
    <w:name w:val="heading 2"/>
    <w:basedOn w:val="a"/>
    <w:next w:val="a"/>
    <w:link w:val="2Char"/>
    <w:uiPriority w:val="9"/>
    <w:unhideWhenUsed/>
    <w:qFormat/>
    <w:rsid w:val="006A6A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DA373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DA373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CE18A9"/>
  </w:style>
  <w:style w:type="paragraph" w:styleId="a4">
    <w:name w:val="footer"/>
    <w:basedOn w:val="a"/>
    <w:link w:val="Char0"/>
    <w:uiPriority w:val="99"/>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rsid w:val="00CE18A9"/>
  </w:style>
  <w:style w:type="paragraph" w:customStyle="1" w:styleId="CRCoverPage">
    <w:name w:val="CR Cover Page"/>
    <w:rsid w:val="00CE18A9"/>
    <w:pPr>
      <w:spacing w:after="120" w:line="240" w:lineRule="auto"/>
    </w:pPr>
    <w:rPr>
      <w:rFonts w:ascii="Arial" w:eastAsia="宋体" w:hAnsi="Arial" w:cs="Times New Roman"/>
      <w:sz w:val="20"/>
      <w:szCs w:val="20"/>
      <w:lang w:val="en-GB" w:eastAsia="en-US"/>
    </w:rPr>
  </w:style>
  <w:style w:type="character" w:customStyle="1" w:styleId="1Char">
    <w:name w:val="标题 1 Char"/>
    <w:aliases w:val="H1 Char,Memo Heading 1 Char,h1 + 11 pt Char,Before:  6 pt Char,After:  0 pt Char,h1 Char,Heading 1 3GPP Char"/>
    <w:basedOn w:val="a0"/>
    <w:link w:val="1"/>
    <w:rsid w:val="00CE18A9"/>
    <w:rPr>
      <w:rFonts w:ascii="Arial" w:eastAsia="宋体" w:hAnsi="Arial" w:cs="Arial"/>
      <w:color w:val="0000FF"/>
      <w:kern w:val="2"/>
      <w:sz w:val="36"/>
      <w:szCs w:val="20"/>
      <w:lang w:val="en-GB" w:eastAsia="en-US"/>
    </w:rPr>
  </w:style>
  <w:style w:type="paragraph" w:styleId="a5">
    <w:name w:val="Document Map"/>
    <w:basedOn w:val="a"/>
    <w:link w:val="Char1"/>
    <w:uiPriority w:val="99"/>
    <w:semiHidden/>
    <w:unhideWhenUsed/>
    <w:rsid w:val="00CE18A9"/>
    <w:pPr>
      <w:spacing w:after="0"/>
    </w:pPr>
    <w:rPr>
      <w:rFonts w:ascii="宋体" w:eastAsia="宋体"/>
      <w:sz w:val="18"/>
      <w:szCs w:val="18"/>
    </w:rPr>
  </w:style>
  <w:style w:type="character" w:customStyle="1" w:styleId="Char1">
    <w:name w:val="文档结构图 Char"/>
    <w:basedOn w:val="a0"/>
    <w:link w:val="a5"/>
    <w:uiPriority w:val="99"/>
    <w:semiHidden/>
    <w:rsid w:val="00CE18A9"/>
    <w:rPr>
      <w:rFonts w:ascii="宋体" w:eastAsia="宋体" w:hAnsi="Times New Roman" w:cs="Times New Roman"/>
      <w:sz w:val="18"/>
      <w:szCs w:val="18"/>
      <w:lang w:val="en-GB" w:eastAsia="ko-KR"/>
    </w:rPr>
  </w:style>
  <w:style w:type="character" w:customStyle="1" w:styleId="2Char">
    <w:name w:val="标题 2 Char"/>
    <w:basedOn w:val="a0"/>
    <w:link w:val="2"/>
    <w:uiPriority w:val="9"/>
    <w:rsid w:val="006A6A0C"/>
    <w:rPr>
      <w:rFonts w:asciiTheme="majorHAnsi" w:eastAsiaTheme="majorEastAsia" w:hAnsiTheme="majorHAnsi" w:cstheme="majorBidi"/>
      <w:b/>
      <w:bCs/>
      <w:color w:val="4F81BD" w:themeColor="accent1"/>
      <w:sz w:val="26"/>
      <w:szCs w:val="26"/>
      <w:lang w:val="en-GB" w:eastAsia="ko-KR"/>
    </w:rPr>
  </w:style>
  <w:style w:type="paragraph" w:styleId="a6">
    <w:name w:val="List Paragraph"/>
    <w:basedOn w:val="a"/>
    <w:uiPriority w:val="34"/>
    <w:qFormat/>
    <w:rsid w:val="006A6A0C"/>
    <w:pPr>
      <w:ind w:left="720"/>
      <w:contextualSpacing/>
    </w:pPr>
  </w:style>
  <w:style w:type="paragraph" w:customStyle="1" w:styleId="TAH">
    <w:name w:val="TAH"/>
    <w:basedOn w:val="a"/>
    <w:link w:val="TAHCar"/>
    <w:rsid w:val="006B35AB"/>
    <w:pPr>
      <w:keepNext/>
      <w:keepLines/>
      <w:overflowPunct/>
      <w:autoSpaceDE/>
      <w:autoSpaceDN/>
      <w:adjustRightInd/>
      <w:spacing w:after="0"/>
      <w:jc w:val="center"/>
      <w:textAlignment w:val="auto"/>
    </w:pPr>
    <w:rPr>
      <w:rFonts w:ascii="Arial" w:eastAsia="MS Mincho" w:hAnsi="Arial"/>
      <w:b/>
      <w:sz w:val="18"/>
      <w:lang w:eastAsia="en-US"/>
    </w:rPr>
  </w:style>
  <w:style w:type="character" w:customStyle="1" w:styleId="TAHCar">
    <w:name w:val="TAH Car"/>
    <w:link w:val="TAH"/>
    <w:qFormat/>
    <w:rsid w:val="006B35AB"/>
    <w:rPr>
      <w:rFonts w:ascii="Arial" w:eastAsia="MS Mincho" w:hAnsi="Arial" w:cs="Times New Roman"/>
      <w:b/>
      <w:sz w:val="18"/>
      <w:szCs w:val="20"/>
      <w:lang w:val="en-GB" w:eastAsia="en-US"/>
    </w:rPr>
  </w:style>
  <w:style w:type="paragraph" w:customStyle="1" w:styleId="TAC">
    <w:name w:val="TAC"/>
    <w:basedOn w:val="a"/>
    <w:link w:val="TACChar"/>
    <w:rsid w:val="002E4A58"/>
    <w:pPr>
      <w:keepNext/>
      <w:keepLines/>
      <w:overflowPunct/>
      <w:autoSpaceDE/>
      <w:autoSpaceDN/>
      <w:adjustRightInd/>
      <w:spacing w:after="0"/>
      <w:jc w:val="center"/>
      <w:textAlignment w:val="auto"/>
    </w:pPr>
    <w:rPr>
      <w:rFonts w:ascii="Arial" w:eastAsia="MS Mincho" w:hAnsi="Arial"/>
      <w:sz w:val="18"/>
      <w:lang w:eastAsia="en-US"/>
    </w:rPr>
  </w:style>
  <w:style w:type="paragraph" w:customStyle="1" w:styleId="TAN">
    <w:name w:val="TAN"/>
    <w:basedOn w:val="a"/>
    <w:link w:val="TANChar"/>
    <w:rsid w:val="002E4A58"/>
    <w:pPr>
      <w:keepNext/>
      <w:keepLines/>
      <w:overflowPunct/>
      <w:autoSpaceDE/>
      <w:autoSpaceDN/>
      <w:adjustRightInd/>
      <w:spacing w:after="0"/>
      <w:ind w:left="851" w:hanging="851"/>
      <w:textAlignment w:val="auto"/>
    </w:pPr>
    <w:rPr>
      <w:rFonts w:ascii="Arial" w:eastAsia="MS Mincho" w:hAnsi="Arial"/>
      <w:sz w:val="18"/>
      <w:lang w:eastAsia="en-US"/>
    </w:rPr>
  </w:style>
  <w:style w:type="character" w:customStyle="1" w:styleId="TACChar">
    <w:name w:val="TAC Char"/>
    <w:link w:val="TAC"/>
    <w:rsid w:val="002E4A58"/>
    <w:rPr>
      <w:rFonts w:ascii="Arial" w:eastAsia="MS Mincho" w:hAnsi="Arial" w:cs="Times New Roman"/>
      <w:sz w:val="18"/>
      <w:szCs w:val="20"/>
      <w:lang w:val="en-GB" w:eastAsia="en-US"/>
    </w:rPr>
  </w:style>
  <w:style w:type="character" w:customStyle="1" w:styleId="TANChar">
    <w:name w:val="TAN Char"/>
    <w:link w:val="TAN"/>
    <w:rsid w:val="002E4A58"/>
    <w:rPr>
      <w:rFonts w:ascii="Arial" w:eastAsia="MS Mincho" w:hAnsi="Arial" w:cs="Times New Roman"/>
      <w:sz w:val="18"/>
      <w:szCs w:val="20"/>
      <w:lang w:val="en-GB" w:eastAsia="en-US"/>
    </w:rPr>
  </w:style>
  <w:style w:type="paragraph" w:styleId="a7">
    <w:name w:val="Normal (Web)"/>
    <w:basedOn w:val="a"/>
    <w:uiPriority w:val="99"/>
    <w:semiHidden/>
    <w:unhideWhenUsed/>
    <w:rsid w:val="00E3264A"/>
    <w:pPr>
      <w:overflowPunct/>
      <w:autoSpaceDE/>
      <w:autoSpaceDN/>
      <w:adjustRightInd/>
      <w:spacing w:before="100" w:beforeAutospacing="1" w:after="100" w:afterAutospacing="1"/>
      <w:textAlignment w:val="auto"/>
    </w:pPr>
    <w:rPr>
      <w:sz w:val="24"/>
      <w:szCs w:val="24"/>
      <w:lang w:val="en-US" w:eastAsia="zh-CN"/>
    </w:rPr>
  </w:style>
  <w:style w:type="paragraph" w:styleId="a8">
    <w:name w:val="caption"/>
    <w:basedOn w:val="a"/>
    <w:next w:val="a"/>
    <w:uiPriority w:val="35"/>
    <w:unhideWhenUsed/>
    <w:qFormat/>
    <w:rsid w:val="00014039"/>
    <w:pPr>
      <w:spacing w:after="200"/>
    </w:pPr>
    <w:rPr>
      <w:b/>
      <w:bCs/>
      <w:color w:val="4F81BD" w:themeColor="accent1"/>
      <w:sz w:val="18"/>
      <w:szCs w:val="18"/>
    </w:rPr>
  </w:style>
  <w:style w:type="paragraph" w:customStyle="1" w:styleId="B3">
    <w:name w:val="B3"/>
    <w:basedOn w:val="a"/>
    <w:uiPriority w:val="99"/>
    <w:rsid w:val="00561646"/>
    <w:pPr>
      <w:overflowPunct/>
      <w:autoSpaceDE/>
      <w:autoSpaceDN/>
      <w:adjustRightInd/>
      <w:ind w:left="1135" w:hanging="284"/>
      <w:textAlignment w:val="auto"/>
    </w:pPr>
    <w:rPr>
      <w:rFonts w:eastAsia="宋体"/>
      <w:lang w:eastAsia="en-US"/>
    </w:rPr>
  </w:style>
  <w:style w:type="character" w:customStyle="1" w:styleId="THChar">
    <w:name w:val="TH Char"/>
    <w:link w:val="TH"/>
    <w:locked/>
    <w:rsid w:val="009C7D84"/>
    <w:rPr>
      <w:rFonts w:ascii="Arial" w:hAnsi="Arial" w:cs="Arial"/>
      <w:b/>
      <w:lang w:val="en-GB" w:eastAsia="en-US"/>
    </w:rPr>
  </w:style>
  <w:style w:type="paragraph" w:customStyle="1" w:styleId="TH">
    <w:name w:val="TH"/>
    <w:basedOn w:val="a"/>
    <w:link w:val="THChar"/>
    <w:rsid w:val="009C7D84"/>
    <w:pPr>
      <w:keepNext/>
      <w:keepLines/>
      <w:overflowPunct/>
      <w:autoSpaceDE/>
      <w:autoSpaceDN/>
      <w:adjustRightInd/>
      <w:spacing w:before="60"/>
      <w:jc w:val="center"/>
      <w:textAlignment w:val="auto"/>
    </w:pPr>
    <w:rPr>
      <w:rFonts w:ascii="Arial" w:eastAsiaTheme="minorEastAsia" w:hAnsi="Arial" w:cs="Arial"/>
      <w:b/>
      <w:sz w:val="22"/>
      <w:szCs w:val="22"/>
      <w:lang w:eastAsia="en-US"/>
    </w:rPr>
  </w:style>
  <w:style w:type="paragraph" w:styleId="a9">
    <w:name w:val="Balloon Text"/>
    <w:basedOn w:val="a"/>
    <w:link w:val="Char2"/>
    <w:uiPriority w:val="99"/>
    <w:semiHidden/>
    <w:unhideWhenUsed/>
    <w:rsid w:val="009C7D84"/>
    <w:pPr>
      <w:spacing w:after="0"/>
    </w:pPr>
    <w:rPr>
      <w:sz w:val="18"/>
      <w:szCs w:val="18"/>
    </w:rPr>
  </w:style>
  <w:style w:type="character" w:customStyle="1" w:styleId="Char2">
    <w:name w:val="批注框文本 Char"/>
    <w:basedOn w:val="a0"/>
    <w:link w:val="a9"/>
    <w:uiPriority w:val="99"/>
    <w:semiHidden/>
    <w:rsid w:val="009C7D84"/>
    <w:rPr>
      <w:rFonts w:ascii="Times New Roman" w:eastAsia="Times New Roman" w:hAnsi="Times New Roman" w:cs="Times New Roman"/>
      <w:sz w:val="18"/>
      <w:szCs w:val="18"/>
      <w:lang w:val="en-GB" w:eastAsia="ko-KR"/>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DA3735"/>
    <w:rPr>
      <w:rFonts w:ascii="Times New Roman" w:eastAsia="Times New Roman" w:hAnsi="Times New Roman" w:cs="Times New Roman"/>
      <w:b/>
      <w:bCs/>
      <w:sz w:val="32"/>
      <w:szCs w:val="32"/>
      <w:lang w:val="en-GB"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A3735"/>
    <w:rPr>
      <w:rFonts w:asciiTheme="majorHAnsi" w:eastAsiaTheme="majorEastAsia" w:hAnsiTheme="majorHAnsi" w:cstheme="majorBidi"/>
      <w:b/>
      <w:bCs/>
      <w:sz w:val="28"/>
      <w:szCs w:val="28"/>
      <w:lang w:val="en-GB" w:eastAsia="ko-KR"/>
    </w:rPr>
  </w:style>
  <w:style w:type="paragraph" w:customStyle="1" w:styleId="TAL">
    <w:name w:val="TAL"/>
    <w:basedOn w:val="a"/>
    <w:link w:val="TALCar"/>
    <w:rsid w:val="00DA3735"/>
    <w:pPr>
      <w:keepNext/>
      <w:keepLines/>
      <w:spacing w:after="0"/>
    </w:pPr>
    <w:rPr>
      <w:rFonts w:ascii="Arial" w:hAnsi="Arial"/>
      <w:sz w:val="18"/>
      <w:lang w:eastAsia="x-none"/>
    </w:rPr>
  </w:style>
  <w:style w:type="character" w:customStyle="1" w:styleId="TALCar">
    <w:name w:val="TAL Car"/>
    <w:link w:val="TAL"/>
    <w:rsid w:val="00DA3735"/>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52060">
      <w:bodyDiv w:val="1"/>
      <w:marLeft w:val="0"/>
      <w:marRight w:val="0"/>
      <w:marTop w:val="0"/>
      <w:marBottom w:val="0"/>
      <w:divBdr>
        <w:top w:val="none" w:sz="0" w:space="0" w:color="auto"/>
        <w:left w:val="none" w:sz="0" w:space="0" w:color="auto"/>
        <w:bottom w:val="none" w:sz="0" w:space="0" w:color="auto"/>
        <w:right w:val="none" w:sz="0" w:space="0" w:color="auto"/>
      </w:divBdr>
    </w:div>
    <w:div w:id="294339911">
      <w:bodyDiv w:val="1"/>
      <w:marLeft w:val="0"/>
      <w:marRight w:val="0"/>
      <w:marTop w:val="0"/>
      <w:marBottom w:val="0"/>
      <w:divBdr>
        <w:top w:val="none" w:sz="0" w:space="0" w:color="auto"/>
        <w:left w:val="none" w:sz="0" w:space="0" w:color="auto"/>
        <w:bottom w:val="none" w:sz="0" w:space="0" w:color="auto"/>
        <w:right w:val="none" w:sz="0" w:space="0" w:color="auto"/>
      </w:divBdr>
    </w:div>
    <w:div w:id="416054255">
      <w:bodyDiv w:val="1"/>
      <w:marLeft w:val="0"/>
      <w:marRight w:val="0"/>
      <w:marTop w:val="0"/>
      <w:marBottom w:val="0"/>
      <w:divBdr>
        <w:top w:val="none" w:sz="0" w:space="0" w:color="auto"/>
        <w:left w:val="none" w:sz="0" w:space="0" w:color="auto"/>
        <w:bottom w:val="none" w:sz="0" w:space="0" w:color="auto"/>
        <w:right w:val="none" w:sz="0" w:space="0" w:color="auto"/>
      </w:divBdr>
      <w:divsChild>
        <w:div w:id="1760176460">
          <w:marLeft w:val="360"/>
          <w:marRight w:val="0"/>
          <w:marTop w:val="200"/>
          <w:marBottom w:val="0"/>
          <w:divBdr>
            <w:top w:val="none" w:sz="0" w:space="0" w:color="auto"/>
            <w:left w:val="none" w:sz="0" w:space="0" w:color="auto"/>
            <w:bottom w:val="none" w:sz="0" w:space="0" w:color="auto"/>
            <w:right w:val="none" w:sz="0" w:space="0" w:color="auto"/>
          </w:divBdr>
        </w:div>
        <w:div w:id="1679195725">
          <w:marLeft w:val="1080"/>
          <w:marRight w:val="0"/>
          <w:marTop w:val="100"/>
          <w:marBottom w:val="0"/>
          <w:divBdr>
            <w:top w:val="none" w:sz="0" w:space="0" w:color="auto"/>
            <w:left w:val="none" w:sz="0" w:space="0" w:color="auto"/>
            <w:bottom w:val="none" w:sz="0" w:space="0" w:color="auto"/>
            <w:right w:val="none" w:sz="0" w:space="0" w:color="auto"/>
          </w:divBdr>
        </w:div>
        <w:div w:id="181166639">
          <w:marLeft w:val="360"/>
          <w:marRight w:val="0"/>
          <w:marTop w:val="200"/>
          <w:marBottom w:val="0"/>
          <w:divBdr>
            <w:top w:val="none" w:sz="0" w:space="0" w:color="auto"/>
            <w:left w:val="none" w:sz="0" w:space="0" w:color="auto"/>
            <w:bottom w:val="none" w:sz="0" w:space="0" w:color="auto"/>
            <w:right w:val="none" w:sz="0" w:space="0" w:color="auto"/>
          </w:divBdr>
        </w:div>
        <w:div w:id="1485507258">
          <w:marLeft w:val="1080"/>
          <w:marRight w:val="0"/>
          <w:marTop w:val="100"/>
          <w:marBottom w:val="0"/>
          <w:divBdr>
            <w:top w:val="none" w:sz="0" w:space="0" w:color="auto"/>
            <w:left w:val="none" w:sz="0" w:space="0" w:color="auto"/>
            <w:bottom w:val="none" w:sz="0" w:space="0" w:color="auto"/>
            <w:right w:val="none" w:sz="0" w:space="0" w:color="auto"/>
          </w:divBdr>
        </w:div>
        <w:div w:id="131607106">
          <w:marLeft w:val="1800"/>
          <w:marRight w:val="0"/>
          <w:marTop w:val="100"/>
          <w:marBottom w:val="0"/>
          <w:divBdr>
            <w:top w:val="none" w:sz="0" w:space="0" w:color="auto"/>
            <w:left w:val="none" w:sz="0" w:space="0" w:color="auto"/>
            <w:bottom w:val="none" w:sz="0" w:space="0" w:color="auto"/>
            <w:right w:val="none" w:sz="0" w:space="0" w:color="auto"/>
          </w:divBdr>
        </w:div>
        <w:div w:id="1000305044">
          <w:marLeft w:val="1800"/>
          <w:marRight w:val="0"/>
          <w:marTop w:val="100"/>
          <w:marBottom w:val="0"/>
          <w:divBdr>
            <w:top w:val="none" w:sz="0" w:space="0" w:color="auto"/>
            <w:left w:val="none" w:sz="0" w:space="0" w:color="auto"/>
            <w:bottom w:val="none" w:sz="0" w:space="0" w:color="auto"/>
            <w:right w:val="none" w:sz="0" w:space="0" w:color="auto"/>
          </w:divBdr>
        </w:div>
        <w:div w:id="1842620639">
          <w:marLeft w:val="1800"/>
          <w:marRight w:val="0"/>
          <w:marTop w:val="100"/>
          <w:marBottom w:val="0"/>
          <w:divBdr>
            <w:top w:val="none" w:sz="0" w:space="0" w:color="auto"/>
            <w:left w:val="none" w:sz="0" w:space="0" w:color="auto"/>
            <w:bottom w:val="none" w:sz="0" w:space="0" w:color="auto"/>
            <w:right w:val="none" w:sz="0" w:space="0" w:color="auto"/>
          </w:divBdr>
        </w:div>
        <w:div w:id="6757769">
          <w:marLeft w:val="2520"/>
          <w:marRight w:val="0"/>
          <w:marTop w:val="100"/>
          <w:marBottom w:val="0"/>
          <w:divBdr>
            <w:top w:val="none" w:sz="0" w:space="0" w:color="auto"/>
            <w:left w:val="none" w:sz="0" w:space="0" w:color="auto"/>
            <w:bottom w:val="none" w:sz="0" w:space="0" w:color="auto"/>
            <w:right w:val="none" w:sz="0" w:space="0" w:color="auto"/>
          </w:divBdr>
        </w:div>
        <w:div w:id="774177991">
          <w:marLeft w:val="2520"/>
          <w:marRight w:val="0"/>
          <w:marTop w:val="100"/>
          <w:marBottom w:val="0"/>
          <w:divBdr>
            <w:top w:val="none" w:sz="0" w:space="0" w:color="auto"/>
            <w:left w:val="none" w:sz="0" w:space="0" w:color="auto"/>
            <w:bottom w:val="none" w:sz="0" w:space="0" w:color="auto"/>
            <w:right w:val="none" w:sz="0" w:space="0" w:color="auto"/>
          </w:divBdr>
        </w:div>
        <w:div w:id="1079326203">
          <w:marLeft w:val="1800"/>
          <w:marRight w:val="0"/>
          <w:marTop w:val="100"/>
          <w:marBottom w:val="0"/>
          <w:divBdr>
            <w:top w:val="none" w:sz="0" w:space="0" w:color="auto"/>
            <w:left w:val="none" w:sz="0" w:space="0" w:color="auto"/>
            <w:bottom w:val="none" w:sz="0" w:space="0" w:color="auto"/>
            <w:right w:val="none" w:sz="0" w:space="0" w:color="auto"/>
          </w:divBdr>
        </w:div>
        <w:div w:id="1806897350">
          <w:marLeft w:val="2520"/>
          <w:marRight w:val="0"/>
          <w:marTop w:val="100"/>
          <w:marBottom w:val="0"/>
          <w:divBdr>
            <w:top w:val="none" w:sz="0" w:space="0" w:color="auto"/>
            <w:left w:val="none" w:sz="0" w:space="0" w:color="auto"/>
            <w:bottom w:val="none" w:sz="0" w:space="0" w:color="auto"/>
            <w:right w:val="none" w:sz="0" w:space="0" w:color="auto"/>
          </w:divBdr>
        </w:div>
        <w:div w:id="315380003">
          <w:marLeft w:val="2520"/>
          <w:marRight w:val="0"/>
          <w:marTop w:val="100"/>
          <w:marBottom w:val="0"/>
          <w:divBdr>
            <w:top w:val="none" w:sz="0" w:space="0" w:color="auto"/>
            <w:left w:val="none" w:sz="0" w:space="0" w:color="auto"/>
            <w:bottom w:val="none" w:sz="0" w:space="0" w:color="auto"/>
            <w:right w:val="none" w:sz="0" w:space="0" w:color="auto"/>
          </w:divBdr>
        </w:div>
        <w:div w:id="1499419685">
          <w:marLeft w:val="2520"/>
          <w:marRight w:val="0"/>
          <w:marTop w:val="100"/>
          <w:marBottom w:val="0"/>
          <w:divBdr>
            <w:top w:val="none" w:sz="0" w:space="0" w:color="auto"/>
            <w:left w:val="none" w:sz="0" w:space="0" w:color="auto"/>
            <w:bottom w:val="none" w:sz="0" w:space="0" w:color="auto"/>
            <w:right w:val="none" w:sz="0" w:space="0" w:color="auto"/>
          </w:divBdr>
        </w:div>
        <w:div w:id="819925131">
          <w:marLeft w:val="360"/>
          <w:marRight w:val="0"/>
          <w:marTop w:val="200"/>
          <w:marBottom w:val="0"/>
          <w:divBdr>
            <w:top w:val="none" w:sz="0" w:space="0" w:color="auto"/>
            <w:left w:val="none" w:sz="0" w:space="0" w:color="auto"/>
            <w:bottom w:val="none" w:sz="0" w:space="0" w:color="auto"/>
            <w:right w:val="none" w:sz="0" w:space="0" w:color="auto"/>
          </w:divBdr>
        </w:div>
        <w:div w:id="983196923">
          <w:marLeft w:val="1080"/>
          <w:marRight w:val="0"/>
          <w:marTop w:val="100"/>
          <w:marBottom w:val="0"/>
          <w:divBdr>
            <w:top w:val="none" w:sz="0" w:space="0" w:color="auto"/>
            <w:left w:val="none" w:sz="0" w:space="0" w:color="auto"/>
            <w:bottom w:val="none" w:sz="0" w:space="0" w:color="auto"/>
            <w:right w:val="none" w:sz="0" w:space="0" w:color="auto"/>
          </w:divBdr>
        </w:div>
        <w:div w:id="111287843">
          <w:marLeft w:val="1800"/>
          <w:marRight w:val="0"/>
          <w:marTop w:val="100"/>
          <w:marBottom w:val="0"/>
          <w:divBdr>
            <w:top w:val="none" w:sz="0" w:space="0" w:color="auto"/>
            <w:left w:val="none" w:sz="0" w:space="0" w:color="auto"/>
            <w:bottom w:val="none" w:sz="0" w:space="0" w:color="auto"/>
            <w:right w:val="none" w:sz="0" w:space="0" w:color="auto"/>
          </w:divBdr>
        </w:div>
        <w:div w:id="780032185">
          <w:marLeft w:val="1800"/>
          <w:marRight w:val="0"/>
          <w:marTop w:val="100"/>
          <w:marBottom w:val="0"/>
          <w:divBdr>
            <w:top w:val="none" w:sz="0" w:space="0" w:color="auto"/>
            <w:left w:val="none" w:sz="0" w:space="0" w:color="auto"/>
            <w:bottom w:val="none" w:sz="0" w:space="0" w:color="auto"/>
            <w:right w:val="none" w:sz="0" w:space="0" w:color="auto"/>
          </w:divBdr>
        </w:div>
        <w:div w:id="1606958381">
          <w:marLeft w:val="1800"/>
          <w:marRight w:val="0"/>
          <w:marTop w:val="100"/>
          <w:marBottom w:val="0"/>
          <w:divBdr>
            <w:top w:val="none" w:sz="0" w:space="0" w:color="auto"/>
            <w:left w:val="none" w:sz="0" w:space="0" w:color="auto"/>
            <w:bottom w:val="none" w:sz="0" w:space="0" w:color="auto"/>
            <w:right w:val="none" w:sz="0" w:space="0" w:color="auto"/>
          </w:divBdr>
        </w:div>
        <w:div w:id="270287952">
          <w:marLeft w:val="2520"/>
          <w:marRight w:val="0"/>
          <w:marTop w:val="100"/>
          <w:marBottom w:val="0"/>
          <w:divBdr>
            <w:top w:val="none" w:sz="0" w:space="0" w:color="auto"/>
            <w:left w:val="none" w:sz="0" w:space="0" w:color="auto"/>
            <w:bottom w:val="none" w:sz="0" w:space="0" w:color="auto"/>
            <w:right w:val="none" w:sz="0" w:space="0" w:color="auto"/>
          </w:divBdr>
        </w:div>
        <w:div w:id="1508982948">
          <w:marLeft w:val="2520"/>
          <w:marRight w:val="0"/>
          <w:marTop w:val="100"/>
          <w:marBottom w:val="0"/>
          <w:divBdr>
            <w:top w:val="none" w:sz="0" w:space="0" w:color="auto"/>
            <w:left w:val="none" w:sz="0" w:space="0" w:color="auto"/>
            <w:bottom w:val="none" w:sz="0" w:space="0" w:color="auto"/>
            <w:right w:val="none" w:sz="0" w:space="0" w:color="auto"/>
          </w:divBdr>
        </w:div>
        <w:div w:id="1722900204">
          <w:marLeft w:val="1800"/>
          <w:marRight w:val="0"/>
          <w:marTop w:val="100"/>
          <w:marBottom w:val="0"/>
          <w:divBdr>
            <w:top w:val="none" w:sz="0" w:space="0" w:color="auto"/>
            <w:left w:val="none" w:sz="0" w:space="0" w:color="auto"/>
            <w:bottom w:val="none" w:sz="0" w:space="0" w:color="auto"/>
            <w:right w:val="none" w:sz="0" w:space="0" w:color="auto"/>
          </w:divBdr>
        </w:div>
        <w:div w:id="481192461">
          <w:marLeft w:val="2520"/>
          <w:marRight w:val="0"/>
          <w:marTop w:val="100"/>
          <w:marBottom w:val="0"/>
          <w:divBdr>
            <w:top w:val="none" w:sz="0" w:space="0" w:color="auto"/>
            <w:left w:val="none" w:sz="0" w:space="0" w:color="auto"/>
            <w:bottom w:val="none" w:sz="0" w:space="0" w:color="auto"/>
            <w:right w:val="none" w:sz="0" w:space="0" w:color="auto"/>
          </w:divBdr>
        </w:div>
        <w:div w:id="402334313">
          <w:marLeft w:val="2520"/>
          <w:marRight w:val="0"/>
          <w:marTop w:val="100"/>
          <w:marBottom w:val="0"/>
          <w:divBdr>
            <w:top w:val="none" w:sz="0" w:space="0" w:color="auto"/>
            <w:left w:val="none" w:sz="0" w:space="0" w:color="auto"/>
            <w:bottom w:val="none" w:sz="0" w:space="0" w:color="auto"/>
            <w:right w:val="none" w:sz="0" w:space="0" w:color="auto"/>
          </w:divBdr>
        </w:div>
      </w:divsChild>
    </w:div>
    <w:div w:id="435248427">
      <w:bodyDiv w:val="1"/>
      <w:marLeft w:val="0"/>
      <w:marRight w:val="0"/>
      <w:marTop w:val="0"/>
      <w:marBottom w:val="0"/>
      <w:divBdr>
        <w:top w:val="none" w:sz="0" w:space="0" w:color="auto"/>
        <w:left w:val="none" w:sz="0" w:space="0" w:color="auto"/>
        <w:bottom w:val="none" w:sz="0" w:space="0" w:color="auto"/>
        <w:right w:val="none" w:sz="0" w:space="0" w:color="auto"/>
      </w:divBdr>
      <w:divsChild>
        <w:div w:id="52773686">
          <w:marLeft w:val="360"/>
          <w:marRight w:val="0"/>
          <w:marTop w:val="200"/>
          <w:marBottom w:val="0"/>
          <w:divBdr>
            <w:top w:val="none" w:sz="0" w:space="0" w:color="auto"/>
            <w:left w:val="none" w:sz="0" w:space="0" w:color="auto"/>
            <w:bottom w:val="none" w:sz="0" w:space="0" w:color="auto"/>
            <w:right w:val="none" w:sz="0" w:space="0" w:color="auto"/>
          </w:divBdr>
        </w:div>
        <w:div w:id="107893865">
          <w:marLeft w:val="1080"/>
          <w:marRight w:val="0"/>
          <w:marTop w:val="100"/>
          <w:marBottom w:val="0"/>
          <w:divBdr>
            <w:top w:val="none" w:sz="0" w:space="0" w:color="auto"/>
            <w:left w:val="none" w:sz="0" w:space="0" w:color="auto"/>
            <w:bottom w:val="none" w:sz="0" w:space="0" w:color="auto"/>
            <w:right w:val="none" w:sz="0" w:space="0" w:color="auto"/>
          </w:divBdr>
        </w:div>
        <w:div w:id="1520318814">
          <w:marLeft w:val="1800"/>
          <w:marRight w:val="0"/>
          <w:marTop w:val="100"/>
          <w:marBottom w:val="0"/>
          <w:divBdr>
            <w:top w:val="none" w:sz="0" w:space="0" w:color="auto"/>
            <w:left w:val="none" w:sz="0" w:space="0" w:color="auto"/>
            <w:bottom w:val="none" w:sz="0" w:space="0" w:color="auto"/>
            <w:right w:val="none" w:sz="0" w:space="0" w:color="auto"/>
          </w:divBdr>
        </w:div>
        <w:div w:id="1862235924">
          <w:marLeft w:val="1800"/>
          <w:marRight w:val="0"/>
          <w:marTop w:val="100"/>
          <w:marBottom w:val="0"/>
          <w:divBdr>
            <w:top w:val="none" w:sz="0" w:space="0" w:color="auto"/>
            <w:left w:val="none" w:sz="0" w:space="0" w:color="auto"/>
            <w:bottom w:val="none" w:sz="0" w:space="0" w:color="auto"/>
            <w:right w:val="none" w:sz="0" w:space="0" w:color="auto"/>
          </w:divBdr>
        </w:div>
        <w:div w:id="1617449617">
          <w:marLeft w:val="1800"/>
          <w:marRight w:val="0"/>
          <w:marTop w:val="100"/>
          <w:marBottom w:val="0"/>
          <w:divBdr>
            <w:top w:val="none" w:sz="0" w:space="0" w:color="auto"/>
            <w:left w:val="none" w:sz="0" w:space="0" w:color="auto"/>
            <w:bottom w:val="none" w:sz="0" w:space="0" w:color="auto"/>
            <w:right w:val="none" w:sz="0" w:space="0" w:color="auto"/>
          </w:divBdr>
        </w:div>
        <w:div w:id="567688134">
          <w:marLeft w:val="1080"/>
          <w:marRight w:val="0"/>
          <w:marTop w:val="100"/>
          <w:marBottom w:val="0"/>
          <w:divBdr>
            <w:top w:val="none" w:sz="0" w:space="0" w:color="auto"/>
            <w:left w:val="none" w:sz="0" w:space="0" w:color="auto"/>
            <w:bottom w:val="none" w:sz="0" w:space="0" w:color="auto"/>
            <w:right w:val="none" w:sz="0" w:space="0" w:color="auto"/>
          </w:divBdr>
        </w:div>
        <w:div w:id="1157497610">
          <w:marLeft w:val="360"/>
          <w:marRight w:val="0"/>
          <w:marTop w:val="200"/>
          <w:marBottom w:val="0"/>
          <w:divBdr>
            <w:top w:val="none" w:sz="0" w:space="0" w:color="auto"/>
            <w:left w:val="none" w:sz="0" w:space="0" w:color="auto"/>
            <w:bottom w:val="none" w:sz="0" w:space="0" w:color="auto"/>
            <w:right w:val="none" w:sz="0" w:space="0" w:color="auto"/>
          </w:divBdr>
        </w:div>
      </w:divsChild>
    </w:div>
    <w:div w:id="497772298">
      <w:bodyDiv w:val="1"/>
      <w:marLeft w:val="0"/>
      <w:marRight w:val="0"/>
      <w:marTop w:val="0"/>
      <w:marBottom w:val="0"/>
      <w:divBdr>
        <w:top w:val="none" w:sz="0" w:space="0" w:color="auto"/>
        <w:left w:val="none" w:sz="0" w:space="0" w:color="auto"/>
        <w:bottom w:val="none" w:sz="0" w:space="0" w:color="auto"/>
        <w:right w:val="none" w:sz="0" w:space="0" w:color="auto"/>
      </w:divBdr>
      <w:divsChild>
        <w:div w:id="807476400">
          <w:marLeft w:val="360"/>
          <w:marRight w:val="0"/>
          <w:marTop w:val="200"/>
          <w:marBottom w:val="0"/>
          <w:divBdr>
            <w:top w:val="none" w:sz="0" w:space="0" w:color="auto"/>
            <w:left w:val="none" w:sz="0" w:space="0" w:color="auto"/>
            <w:bottom w:val="none" w:sz="0" w:space="0" w:color="auto"/>
            <w:right w:val="none" w:sz="0" w:space="0" w:color="auto"/>
          </w:divBdr>
        </w:div>
        <w:div w:id="332807189">
          <w:marLeft w:val="360"/>
          <w:marRight w:val="0"/>
          <w:marTop w:val="200"/>
          <w:marBottom w:val="0"/>
          <w:divBdr>
            <w:top w:val="none" w:sz="0" w:space="0" w:color="auto"/>
            <w:left w:val="none" w:sz="0" w:space="0" w:color="auto"/>
            <w:bottom w:val="none" w:sz="0" w:space="0" w:color="auto"/>
            <w:right w:val="none" w:sz="0" w:space="0" w:color="auto"/>
          </w:divBdr>
        </w:div>
        <w:div w:id="280459697">
          <w:marLeft w:val="1080"/>
          <w:marRight w:val="0"/>
          <w:marTop w:val="100"/>
          <w:marBottom w:val="0"/>
          <w:divBdr>
            <w:top w:val="none" w:sz="0" w:space="0" w:color="auto"/>
            <w:left w:val="none" w:sz="0" w:space="0" w:color="auto"/>
            <w:bottom w:val="none" w:sz="0" w:space="0" w:color="auto"/>
            <w:right w:val="none" w:sz="0" w:space="0" w:color="auto"/>
          </w:divBdr>
        </w:div>
        <w:div w:id="775755061">
          <w:marLeft w:val="1800"/>
          <w:marRight w:val="0"/>
          <w:marTop w:val="100"/>
          <w:marBottom w:val="0"/>
          <w:divBdr>
            <w:top w:val="none" w:sz="0" w:space="0" w:color="auto"/>
            <w:left w:val="none" w:sz="0" w:space="0" w:color="auto"/>
            <w:bottom w:val="none" w:sz="0" w:space="0" w:color="auto"/>
            <w:right w:val="none" w:sz="0" w:space="0" w:color="auto"/>
          </w:divBdr>
        </w:div>
        <w:div w:id="735783504">
          <w:marLeft w:val="1800"/>
          <w:marRight w:val="0"/>
          <w:marTop w:val="100"/>
          <w:marBottom w:val="0"/>
          <w:divBdr>
            <w:top w:val="none" w:sz="0" w:space="0" w:color="auto"/>
            <w:left w:val="none" w:sz="0" w:space="0" w:color="auto"/>
            <w:bottom w:val="none" w:sz="0" w:space="0" w:color="auto"/>
            <w:right w:val="none" w:sz="0" w:space="0" w:color="auto"/>
          </w:divBdr>
        </w:div>
        <w:div w:id="1480146768">
          <w:marLeft w:val="1800"/>
          <w:marRight w:val="0"/>
          <w:marTop w:val="100"/>
          <w:marBottom w:val="0"/>
          <w:divBdr>
            <w:top w:val="none" w:sz="0" w:space="0" w:color="auto"/>
            <w:left w:val="none" w:sz="0" w:space="0" w:color="auto"/>
            <w:bottom w:val="none" w:sz="0" w:space="0" w:color="auto"/>
            <w:right w:val="none" w:sz="0" w:space="0" w:color="auto"/>
          </w:divBdr>
        </w:div>
        <w:div w:id="1814444104">
          <w:marLeft w:val="2520"/>
          <w:marRight w:val="0"/>
          <w:marTop w:val="100"/>
          <w:marBottom w:val="0"/>
          <w:divBdr>
            <w:top w:val="none" w:sz="0" w:space="0" w:color="auto"/>
            <w:left w:val="none" w:sz="0" w:space="0" w:color="auto"/>
            <w:bottom w:val="none" w:sz="0" w:space="0" w:color="auto"/>
            <w:right w:val="none" w:sz="0" w:space="0" w:color="auto"/>
          </w:divBdr>
        </w:div>
        <w:div w:id="796606486">
          <w:marLeft w:val="2520"/>
          <w:marRight w:val="0"/>
          <w:marTop w:val="100"/>
          <w:marBottom w:val="0"/>
          <w:divBdr>
            <w:top w:val="none" w:sz="0" w:space="0" w:color="auto"/>
            <w:left w:val="none" w:sz="0" w:space="0" w:color="auto"/>
            <w:bottom w:val="none" w:sz="0" w:space="0" w:color="auto"/>
            <w:right w:val="none" w:sz="0" w:space="0" w:color="auto"/>
          </w:divBdr>
        </w:div>
        <w:div w:id="442580625">
          <w:marLeft w:val="2520"/>
          <w:marRight w:val="0"/>
          <w:marTop w:val="100"/>
          <w:marBottom w:val="0"/>
          <w:divBdr>
            <w:top w:val="none" w:sz="0" w:space="0" w:color="auto"/>
            <w:left w:val="none" w:sz="0" w:space="0" w:color="auto"/>
            <w:bottom w:val="none" w:sz="0" w:space="0" w:color="auto"/>
            <w:right w:val="none" w:sz="0" w:space="0" w:color="auto"/>
          </w:divBdr>
        </w:div>
        <w:div w:id="1363555403">
          <w:marLeft w:val="2520"/>
          <w:marRight w:val="0"/>
          <w:marTop w:val="100"/>
          <w:marBottom w:val="0"/>
          <w:divBdr>
            <w:top w:val="none" w:sz="0" w:space="0" w:color="auto"/>
            <w:left w:val="none" w:sz="0" w:space="0" w:color="auto"/>
            <w:bottom w:val="none" w:sz="0" w:space="0" w:color="auto"/>
            <w:right w:val="none" w:sz="0" w:space="0" w:color="auto"/>
          </w:divBdr>
        </w:div>
        <w:div w:id="1185443191">
          <w:marLeft w:val="360"/>
          <w:marRight w:val="0"/>
          <w:marTop w:val="200"/>
          <w:marBottom w:val="0"/>
          <w:divBdr>
            <w:top w:val="none" w:sz="0" w:space="0" w:color="auto"/>
            <w:left w:val="none" w:sz="0" w:space="0" w:color="auto"/>
            <w:bottom w:val="none" w:sz="0" w:space="0" w:color="auto"/>
            <w:right w:val="none" w:sz="0" w:space="0" w:color="auto"/>
          </w:divBdr>
        </w:div>
      </w:divsChild>
    </w:div>
    <w:div w:id="779030771">
      <w:bodyDiv w:val="1"/>
      <w:marLeft w:val="0"/>
      <w:marRight w:val="0"/>
      <w:marTop w:val="0"/>
      <w:marBottom w:val="0"/>
      <w:divBdr>
        <w:top w:val="none" w:sz="0" w:space="0" w:color="auto"/>
        <w:left w:val="none" w:sz="0" w:space="0" w:color="auto"/>
        <w:bottom w:val="none" w:sz="0" w:space="0" w:color="auto"/>
        <w:right w:val="none" w:sz="0" w:space="0" w:color="auto"/>
      </w:divBdr>
    </w:div>
    <w:div w:id="1287348576">
      <w:bodyDiv w:val="1"/>
      <w:marLeft w:val="0"/>
      <w:marRight w:val="0"/>
      <w:marTop w:val="0"/>
      <w:marBottom w:val="0"/>
      <w:divBdr>
        <w:top w:val="none" w:sz="0" w:space="0" w:color="auto"/>
        <w:left w:val="none" w:sz="0" w:space="0" w:color="auto"/>
        <w:bottom w:val="none" w:sz="0" w:space="0" w:color="auto"/>
        <w:right w:val="none" w:sz="0" w:space="0" w:color="auto"/>
      </w:divBdr>
    </w:div>
    <w:div w:id="1400052508">
      <w:bodyDiv w:val="1"/>
      <w:marLeft w:val="0"/>
      <w:marRight w:val="0"/>
      <w:marTop w:val="0"/>
      <w:marBottom w:val="0"/>
      <w:divBdr>
        <w:top w:val="none" w:sz="0" w:space="0" w:color="auto"/>
        <w:left w:val="none" w:sz="0" w:space="0" w:color="auto"/>
        <w:bottom w:val="none" w:sz="0" w:space="0" w:color="auto"/>
        <w:right w:val="none" w:sz="0" w:space="0" w:color="auto"/>
      </w:divBdr>
    </w:div>
    <w:div w:id="1466504919">
      <w:bodyDiv w:val="1"/>
      <w:marLeft w:val="0"/>
      <w:marRight w:val="0"/>
      <w:marTop w:val="0"/>
      <w:marBottom w:val="0"/>
      <w:divBdr>
        <w:top w:val="none" w:sz="0" w:space="0" w:color="auto"/>
        <w:left w:val="none" w:sz="0" w:space="0" w:color="auto"/>
        <w:bottom w:val="none" w:sz="0" w:space="0" w:color="auto"/>
        <w:right w:val="none" w:sz="0" w:space="0" w:color="auto"/>
      </w:divBdr>
    </w:div>
    <w:div w:id="1795831836">
      <w:bodyDiv w:val="1"/>
      <w:marLeft w:val="0"/>
      <w:marRight w:val="0"/>
      <w:marTop w:val="0"/>
      <w:marBottom w:val="0"/>
      <w:divBdr>
        <w:top w:val="none" w:sz="0" w:space="0" w:color="auto"/>
        <w:left w:val="none" w:sz="0" w:space="0" w:color="auto"/>
        <w:bottom w:val="none" w:sz="0" w:space="0" w:color="auto"/>
        <w:right w:val="none" w:sz="0" w:space="0" w:color="auto"/>
      </w:divBdr>
      <w:divsChild>
        <w:div w:id="213854907">
          <w:marLeft w:val="1166"/>
          <w:marRight w:val="0"/>
          <w:marTop w:val="115"/>
          <w:marBottom w:val="0"/>
          <w:divBdr>
            <w:top w:val="none" w:sz="0" w:space="0" w:color="auto"/>
            <w:left w:val="none" w:sz="0" w:space="0" w:color="auto"/>
            <w:bottom w:val="none" w:sz="0" w:space="0" w:color="auto"/>
            <w:right w:val="none" w:sz="0" w:space="0" w:color="auto"/>
          </w:divBdr>
        </w:div>
        <w:div w:id="1354459913">
          <w:marLeft w:val="1166"/>
          <w:marRight w:val="0"/>
          <w:marTop w:val="115"/>
          <w:marBottom w:val="0"/>
          <w:divBdr>
            <w:top w:val="none" w:sz="0" w:space="0" w:color="auto"/>
            <w:left w:val="none" w:sz="0" w:space="0" w:color="auto"/>
            <w:bottom w:val="none" w:sz="0" w:space="0" w:color="auto"/>
            <w:right w:val="none" w:sz="0" w:space="0" w:color="auto"/>
          </w:divBdr>
        </w:div>
        <w:div w:id="1608390827">
          <w:marLeft w:val="1166"/>
          <w:marRight w:val="0"/>
          <w:marTop w:val="115"/>
          <w:marBottom w:val="0"/>
          <w:divBdr>
            <w:top w:val="none" w:sz="0" w:space="0" w:color="auto"/>
            <w:left w:val="none" w:sz="0" w:space="0" w:color="auto"/>
            <w:bottom w:val="none" w:sz="0" w:space="0" w:color="auto"/>
            <w:right w:val="none" w:sz="0" w:space="0" w:color="auto"/>
          </w:divBdr>
        </w:div>
      </w:divsChild>
    </w:div>
    <w:div w:id="1899051976">
      <w:bodyDiv w:val="1"/>
      <w:marLeft w:val="0"/>
      <w:marRight w:val="0"/>
      <w:marTop w:val="0"/>
      <w:marBottom w:val="0"/>
      <w:divBdr>
        <w:top w:val="none" w:sz="0" w:space="0" w:color="auto"/>
        <w:left w:val="none" w:sz="0" w:space="0" w:color="auto"/>
        <w:bottom w:val="none" w:sz="0" w:space="0" w:color="auto"/>
        <w:right w:val="none" w:sz="0" w:space="0" w:color="auto"/>
      </w:divBdr>
      <w:divsChild>
        <w:div w:id="138883393">
          <w:marLeft w:val="360"/>
          <w:marRight w:val="0"/>
          <w:marTop w:val="200"/>
          <w:marBottom w:val="0"/>
          <w:divBdr>
            <w:top w:val="none" w:sz="0" w:space="0" w:color="auto"/>
            <w:left w:val="none" w:sz="0" w:space="0" w:color="auto"/>
            <w:bottom w:val="none" w:sz="0" w:space="0" w:color="auto"/>
            <w:right w:val="none" w:sz="0" w:space="0" w:color="auto"/>
          </w:divBdr>
        </w:div>
        <w:div w:id="782116612">
          <w:marLeft w:val="360"/>
          <w:marRight w:val="0"/>
          <w:marTop w:val="200"/>
          <w:marBottom w:val="0"/>
          <w:divBdr>
            <w:top w:val="none" w:sz="0" w:space="0" w:color="auto"/>
            <w:left w:val="none" w:sz="0" w:space="0" w:color="auto"/>
            <w:bottom w:val="none" w:sz="0" w:space="0" w:color="auto"/>
            <w:right w:val="none" w:sz="0" w:space="0" w:color="auto"/>
          </w:divBdr>
        </w:div>
        <w:div w:id="1316838917">
          <w:marLeft w:val="1080"/>
          <w:marRight w:val="0"/>
          <w:marTop w:val="100"/>
          <w:marBottom w:val="0"/>
          <w:divBdr>
            <w:top w:val="none" w:sz="0" w:space="0" w:color="auto"/>
            <w:left w:val="none" w:sz="0" w:space="0" w:color="auto"/>
            <w:bottom w:val="none" w:sz="0" w:space="0" w:color="auto"/>
            <w:right w:val="none" w:sz="0" w:space="0" w:color="auto"/>
          </w:divBdr>
        </w:div>
        <w:div w:id="219709281">
          <w:marLeft w:val="1080"/>
          <w:marRight w:val="0"/>
          <w:marTop w:val="100"/>
          <w:marBottom w:val="0"/>
          <w:divBdr>
            <w:top w:val="none" w:sz="0" w:space="0" w:color="auto"/>
            <w:left w:val="none" w:sz="0" w:space="0" w:color="auto"/>
            <w:bottom w:val="none" w:sz="0" w:space="0" w:color="auto"/>
            <w:right w:val="none" w:sz="0" w:space="0" w:color="auto"/>
          </w:divBdr>
        </w:div>
        <w:div w:id="1620843827">
          <w:marLeft w:val="1080"/>
          <w:marRight w:val="0"/>
          <w:marTop w:val="100"/>
          <w:marBottom w:val="0"/>
          <w:divBdr>
            <w:top w:val="none" w:sz="0" w:space="0" w:color="auto"/>
            <w:left w:val="none" w:sz="0" w:space="0" w:color="auto"/>
            <w:bottom w:val="none" w:sz="0" w:space="0" w:color="auto"/>
            <w:right w:val="none" w:sz="0" w:space="0" w:color="auto"/>
          </w:divBdr>
        </w:div>
        <w:div w:id="1066806689">
          <w:marLeft w:val="1800"/>
          <w:marRight w:val="0"/>
          <w:marTop w:val="100"/>
          <w:marBottom w:val="0"/>
          <w:divBdr>
            <w:top w:val="none" w:sz="0" w:space="0" w:color="auto"/>
            <w:left w:val="none" w:sz="0" w:space="0" w:color="auto"/>
            <w:bottom w:val="none" w:sz="0" w:space="0" w:color="auto"/>
            <w:right w:val="none" w:sz="0" w:space="0" w:color="auto"/>
          </w:divBdr>
        </w:div>
        <w:div w:id="81220196">
          <w:marLeft w:val="1800"/>
          <w:marRight w:val="0"/>
          <w:marTop w:val="100"/>
          <w:marBottom w:val="0"/>
          <w:divBdr>
            <w:top w:val="none" w:sz="0" w:space="0" w:color="auto"/>
            <w:left w:val="none" w:sz="0" w:space="0" w:color="auto"/>
            <w:bottom w:val="none" w:sz="0" w:space="0" w:color="auto"/>
            <w:right w:val="none" w:sz="0" w:space="0" w:color="auto"/>
          </w:divBdr>
        </w:div>
        <w:div w:id="1477720912">
          <w:marLeft w:val="1800"/>
          <w:marRight w:val="0"/>
          <w:marTop w:val="100"/>
          <w:marBottom w:val="0"/>
          <w:divBdr>
            <w:top w:val="none" w:sz="0" w:space="0" w:color="auto"/>
            <w:left w:val="none" w:sz="0" w:space="0" w:color="auto"/>
            <w:bottom w:val="none" w:sz="0" w:space="0" w:color="auto"/>
            <w:right w:val="none" w:sz="0" w:space="0" w:color="auto"/>
          </w:divBdr>
        </w:div>
        <w:div w:id="111822130">
          <w:marLeft w:val="360"/>
          <w:marRight w:val="0"/>
          <w:marTop w:val="200"/>
          <w:marBottom w:val="0"/>
          <w:divBdr>
            <w:top w:val="none" w:sz="0" w:space="0" w:color="auto"/>
            <w:left w:val="none" w:sz="0" w:space="0" w:color="auto"/>
            <w:bottom w:val="none" w:sz="0" w:space="0" w:color="auto"/>
            <w:right w:val="none" w:sz="0" w:space="0" w:color="auto"/>
          </w:divBdr>
        </w:div>
        <w:div w:id="946275498">
          <w:marLeft w:val="360"/>
          <w:marRight w:val="0"/>
          <w:marTop w:val="200"/>
          <w:marBottom w:val="0"/>
          <w:divBdr>
            <w:top w:val="none" w:sz="0" w:space="0" w:color="auto"/>
            <w:left w:val="none" w:sz="0" w:space="0" w:color="auto"/>
            <w:bottom w:val="none" w:sz="0" w:space="0" w:color="auto"/>
            <w:right w:val="none" w:sz="0" w:space="0" w:color="auto"/>
          </w:divBdr>
        </w:div>
      </w:divsChild>
    </w:div>
    <w:div w:id="1938560589">
      <w:bodyDiv w:val="1"/>
      <w:marLeft w:val="0"/>
      <w:marRight w:val="0"/>
      <w:marTop w:val="0"/>
      <w:marBottom w:val="0"/>
      <w:divBdr>
        <w:top w:val="none" w:sz="0" w:space="0" w:color="auto"/>
        <w:left w:val="none" w:sz="0" w:space="0" w:color="auto"/>
        <w:bottom w:val="none" w:sz="0" w:space="0" w:color="auto"/>
        <w:right w:val="none" w:sz="0" w:space="0" w:color="auto"/>
      </w:divBdr>
      <w:divsChild>
        <w:div w:id="1725180391">
          <w:marLeft w:val="360"/>
          <w:marRight w:val="0"/>
          <w:marTop w:val="200"/>
          <w:marBottom w:val="0"/>
          <w:divBdr>
            <w:top w:val="none" w:sz="0" w:space="0" w:color="auto"/>
            <w:left w:val="none" w:sz="0" w:space="0" w:color="auto"/>
            <w:bottom w:val="none" w:sz="0" w:space="0" w:color="auto"/>
            <w:right w:val="none" w:sz="0" w:space="0" w:color="auto"/>
          </w:divBdr>
        </w:div>
        <w:div w:id="395318062">
          <w:marLeft w:val="1080"/>
          <w:marRight w:val="0"/>
          <w:marTop w:val="100"/>
          <w:marBottom w:val="0"/>
          <w:divBdr>
            <w:top w:val="none" w:sz="0" w:space="0" w:color="auto"/>
            <w:left w:val="none" w:sz="0" w:space="0" w:color="auto"/>
            <w:bottom w:val="none" w:sz="0" w:space="0" w:color="auto"/>
            <w:right w:val="none" w:sz="0" w:space="0" w:color="auto"/>
          </w:divBdr>
        </w:div>
        <w:div w:id="1787389905">
          <w:marLeft w:val="1800"/>
          <w:marRight w:val="0"/>
          <w:marTop w:val="100"/>
          <w:marBottom w:val="0"/>
          <w:divBdr>
            <w:top w:val="none" w:sz="0" w:space="0" w:color="auto"/>
            <w:left w:val="none" w:sz="0" w:space="0" w:color="auto"/>
            <w:bottom w:val="none" w:sz="0" w:space="0" w:color="auto"/>
            <w:right w:val="none" w:sz="0" w:space="0" w:color="auto"/>
          </w:divBdr>
        </w:div>
        <w:div w:id="1660767454">
          <w:marLeft w:val="1800"/>
          <w:marRight w:val="0"/>
          <w:marTop w:val="100"/>
          <w:marBottom w:val="0"/>
          <w:divBdr>
            <w:top w:val="none" w:sz="0" w:space="0" w:color="auto"/>
            <w:left w:val="none" w:sz="0" w:space="0" w:color="auto"/>
            <w:bottom w:val="none" w:sz="0" w:space="0" w:color="auto"/>
            <w:right w:val="none" w:sz="0" w:space="0" w:color="auto"/>
          </w:divBdr>
        </w:div>
        <w:div w:id="1892961452">
          <w:marLeft w:val="1800"/>
          <w:marRight w:val="0"/>
          <w:marTop w:val="100"/>
          <w:marBottom w:val="0"/>
          <w:divBdr>
            <w:top w:val="none" w:sz="0" w:space="0" w:color="auto"/>
            <w:left w:val="none" w:sz="0" w:space="0" w:color="auto"/>
            <w:bottom w:val="none" w:sz="0" w:space="0" w:color="auto"/>
            <w:right w:val="none" w:sz="0" w:space="0" w:color="auto"/>
          </w:divBdr>
        </w:div>
        <w:div w:id="1997413799">
          <w:marLeft w:val="1080"/>
          <w:marRight w:val="0"/>
          <w:marTop w:val="100"/>
          <w:marBottom w:val="0"/>
          <w:divBdr>
            <w:top w:val="none" w:sz="0" w:space="0" w:color="auto"/>
            <w:left w:val="none" w:sz="0" w:space="0" w:color="auto"/>
            <w:bottom w:val="none" w:sz="0" w:space="0" w:color="auto"/>
            <w:right w:val="none" w:sz="0" w:space="0" w:color="auto"/>
          </w:divBdr>
        </w:div>
        <w:div w:id="682130766">
          <w:marLeft w:val="360"/>
          <w:marRight w:val="0"/>
          <w:marTop w:val="200"/>
          <w:marBottom w:val="0"/>
          <w:divBdr>
            <w:top w:val="none" w:sz="0" w:space="0" w:color="auto"/>
            <w:left w:val="none" w:sz="0" w:space="0" w:color="auto"/>
            <w:bottom w:val="none" w:sz="0" w:space="0" w:color="auto"/>
            <w:right w:val="none" w:sz="0" w:space="0" w:color="auto"/>
          </w:divBdr>
        </w:div>
        <w:div w:id="1138690775">
          <w:marLeft w:val="360"/>
          <w:marRight w:val="0"/>
          <w:marTop w:val="200"/>
          <w:marBottom w:val="0"/>
          <w:divBdr>
            <w:top w:val="none" w:sz="0" w:space="0" w:color="auto"/>
            <w:left w:val="none" w:sz="0" w:space="0" w:color="auto"/>
            <w:bottom w:val="none" w:sz="0" w:space="0" w:color="auto"/>
            <w:right w:val="none" w:sz="0" w:space="0" w:color="auto"/>
          </w:divBdr>
        </w:div>
      </w:divsChild>
    </w:div>
    <w:div w:id="2005890386">
      <w:bodyDiv w:val="1"/>
      <w:marLeft w:val="0"/>
      <w:marRight w:val="0"/>
      <w:marTop w:val="0"/>
      <w:marBottom w:val="0"/>
      <w:divBdr>
        <w:top w:val="none" w:sz="0" w:space="0" w:color="auto"/>
        <w:left w:val="none" w:sz="0" w:space="0" w:color="auto"/>
        <w:bottom w:val="none" w:sz="0" w:space="0" w:color="auto"/>
        <w:right w:val="none" w:sz="0" w:space="0" w:color="auto"/>
      </w:divBdr>
      <w:divsChild>
        <w:div w:id="47610359">
          <w:marLeft w:val="1166"/>
          <w:marRight w:val="0"/>
          <w:marTop w:val="134"/>
          <w:marBottom w:val="0"/>
          <w:divBdr>
            <w:top w:val="none" w:sz="0" w:space="0" w:color="auto"/>
            <w:left w:val="none" w:sz="0" w:space="0" w:color="auto"/>
            <w:bottom w:val="none" w:sz="0" w:space="0" w:color="auto"/>
            <w:right w:val="none" w:sz="0" w:space="0" w:color="auto"/>
          </w:divBdr>
        </w:div>
        <w:div w:id="544563111">
          <w:marLeft w:val="1166"/>
          <w:marRight w:val="0"/>
          <w:marTop w:val="134"/>
          <w:marBottom w:val="0"/>
          <w:divBdr>
            <w:top w:val="none" w:sz="0" w:space="0" w:color="auto"/>
            <w:left w:val="none" w:sz="0" w:space="0" w:color="auto"/>
            <w:bottom w:val="none" w:sz="0" w:space="0" w:color="auto"/>
            <w:right w:val="none" w:sz="0" w:space="0" w:color="auto"/>
          </w:divBdr>
        </w:div>
        <w:div w:id="991713742">
          <w:marLeft w:val="1166"/>
          <w:marRight w:val="0"/>
          <w:marTop w:val="134"/>
          <w:marBottom w:val="0"/>
          <w:divBdr>
            <w:top w:val="none" w:sz="0" w:space="0" w:color="auto"/>
            <w:left w:val="none" w:sz="0" w:space="0" w:color="auto"/>
            <w:bottom w:val="none" w:sz="0" w:space="0" w:color="auto"/>
            <w:right w:val="none" w:sz="0" w:space="0" w:color="auto"/>
          </w:divBdr>
        </w:div>
        <w:div w:id="1163740471">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CCF00-7D46-4BFA-A0F3-9FB7CCCF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Pages>
  <Words>1392</Words>
  <Characters>7939</Characters>
  <Application>Microsoft Office Word</Application>
  <DocSecurity>0</DocSecurity>
  <Lines>66</Lines>
  <Paragraphs>18</Paragraphs>
  <ScaleCrop>false</ScaleCrop>
  <Company/>
  <LinksUpToDate>false</LinksUpToDate>
  <CharactersWithSpaces>9313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28</cp:revision>
  <dcterms:created xsi:type="dcterms:W3CDTF">2018-08-08T08:49:00Z</dcterms:created>
  <dcterms:modified xsi:type="dcterms:W3CDTF">2018-08-10T12:10:00Z</dcterms:modified>
</cp:coreProperties>
</file>